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23" w:rsidRPr="00F419B5" w:rsidRDefault="00442423" w:rsidP="0021203D">
      <w:pPr>
        <w:spacing w:after="0" w:line="240" w:lineRule="auto"/>
        <w:rPr>
          <w:rFonts w:ascii="Palatino Linotype" w:hAnsi="Palatino Linotype"/>
          <w:kern w:val="2"/>
          <w:sz w:val="24"/>
          <w:szCs w:val="24"/>
        </w:rPr>
      </w:pPr>
    </w:p>
    <w:p w:rsidR="0021203D" w:rsidRPr="00E151B0" w:rsidRDefault="00A5487E" w:rsidP="0021203D">
      <w:pPr>
        <w:spacing w:after="0" w:line="240" w:lineRule="auto"/>
        <w:jc w:val="center"/>
        <w:rPr>
          <w:rFonts w:ascii="Times New Roman" w:hAnsi="Times New Roman"/>
          <w:b/>
          <w:color w:val="984806" w:themeColor="accent6" w:themeShade="80"/>
          <w:kern w:val="2"/>
          <w:sz w:val="24"/>
          <w:szCs w:val="24"/>
        </w:rPr>
      </w:pPr>
      <w:r w:rsidRPr="00E151B0">
        <w:rPr>
          <w:rFonts w:ascii="Times New Roman" w:hAnsi="Times New Roman"/>
          <w:i/>
          <w:color w:val="984806" w:themeColor="accent6" w:themeShade="80"/>
          <w:kern w:val="2"/>
          <w:sz w:val="24"/>
          <w:szCs w:val="24"/>
        </w:rPr>
        <w:t>--</w:t>
      </w:r>
      <w:r w:rsidR="00385A04" w:rsidRPr="00E151B0">
        <w:rPr>
          <w:rFonts w:ascii="Times New Roman" w:hAnsi="Times New Roman"/>
          <w:i/>
          <w:color w:val="984806" w:themeColor="accent6" w:themeShade="80"/>
          <w:kern w:val="2"/>
          <w:sz w:val="24"/>
          <w:szCs w:val="24"/>
        </w:rPr>
        <w:t xml:space="preserve">Summer </w:t>
      </w:r>
      <w:r w:rsidR="00267FDF" w:rsidRPr="00E151B0">
        <w:rPr>
          <w:rFonts w:ascii="Times New Roman" w:hAnsi="Times New Roman"/>
          <w:i/>
          <w:color w:val="984806" w:themeColor="accent6" w:themeShade="80"/>
          <w:kern w:val="2"/>
          <w:sz w:val="24"/>
          <w:szCs w:val="24"/>
        </w:rPr>
        <w:t>2012</w:t>
      </w:r>
      <w:r w:rsidRPr="00E151B0">
        <w:rPr>
          <w:rFonts w:ascii="Times New Roman" w:hAnsi="Times New Roman"/>
          <w:i/>
          <w:color w:val="984806" w:themeColor="accent6" w:themeShade="80"/>
          <w:kern w:val="2"/>
          <w:sz w:val="24"/>
          <w:szCs w:val="24"/>
        </w:rPr>
        <w:t>--</w:t>
      </w:r>
      <w:r w:rsidR="00D23DEB" w:rsidRPr="00E151B0">
        <w:rPr>
          <w:rFonts w:ascii="Times New Roman" w:hAnsi="Times New Roman"/>
          <w:b/>
          <w:i/>
          <w:color w:val="984806" w:themeColor="accent6" w:themeShade="80"/>
          <w:kern w:val="2"/>
          <w:sz w:val="24"/>
          <w:szCs w:val="24"/>
        </w:rPr>
        <w:br/>
      </w:r>
    </w:p>
    <w:p w:rsidR="0021203D" w:rsidRPr="002B1096" w:rsidRDefault="00D23DEB" w:rsidP="0021203D">
      <w:pPr>
        <w:spacing w:after="0" w:line="240" w:lineRule="auto"/>
        <w:jc w:val="center"/>
        <w:rPr>
          <w:rFonts w:ascii="Times New Roman" w:hAnsi="Times New Roman"/>
          <w:b/>
          <w:color w:val="0F243E" w:themeColor="text2" w:themeShade="80"/>
          <w:kern w:val="2"/>
          <w:sz w:val="24"/>
          <w:szCs w:val="24"/>
        </w:rPr>
      </w:pPr>
      <w:r w:rsidRPr="002B1096">
        <w:rPr>
          <w:rFonts w:ascii="Times New Roman" w:hAnsi="Times New Roman"/>
          <w:b/>
          <w:color w:val="0F243E" w:themeColor="text2" w:themeShade="80"/>
          <w:kern w:val="2"/>
          <w:sz w:val="24"/>
          <w:szCs w:val="24"/>
        </w:rPr>
        <w:t>NATA Aircraft Maintenance &amp; System Technology Committee</w:t>
      </w:r>
    </w:p>
    <w:p w:rsidR="00E11B5B" w:rsidRPr="002B1096" w:rsidRDefault="00D23DEB" w:rsidP="0021203D">
      <w:pPr>
        <w:spacing w:after="0" w:line="240" w:lineRule="auto"/>
        <w:jc w:val="center"/>
        <w:rPr>
          <w:rFonts w:ascii="Times New Roman" w:hAnsi="Times New Roman"/>
          <w:b/>
          <w:color w:val="0F243E" w:themeColor="text2" w:themeShade="80"/>
          <w:kern w:val="2"/>
          <w:sz w:val="24"/>
          <w:szCs w:val="24"/>
        </w:rPr>
      </w:pPr>
      <w:r w:rsidRPr="002B1096">
        <w:rPr>
          <w:rFonts w:ascii="Times New Roman" w:hAnsi="Times New Roman"/>
          <w:b/>
          <w:color w:val="0F243E" w:themeColor="text2" w:themeShade="80"/>
          <w:kern w:val="2"/>
          <w:sz w:val="24"/>
          <w:szCs w:val="24"/>
        </w:rPr>
        <w:t>Best Practices</w:t>
      </w:r>
    </w:p>
    <w:p w:rsidR="00E11B5B" w:rsidRDefault="0019241E" w:rsidP="0021203D">
      <w:pPr>
        <w:spacing w:after="0" w:line="240" w:lineRule="auto"/>
        <w:jc w:val="center"/>
        <w:rPr>
          <w:rFonts w:ascii="Times New Roman" w:hAnsi="Times New Roman"/>
          <w:b/>
          <w:kern w:val="2"/>
          <w:sz w:val="24"/>
          <w:szCs w:val="24"/>
        </w:rPr>
      </w:pPr>
      <w:r w:rsidRPr="0019241E">
        <w:rPr>
          <w:rFonts w:ascii="Times New Roman" w:hAnsi="Times New Roman"/>
          <w:b/>
          <w:i/>
          <w:noProof/>
          <w:color w:val="0070C0"/>
          <w:kern w:val="2"/>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1.75pt;margin-top:8.5pt;width:466.6pt;height:25.65pt;z-index:251660288;mso-width-relative:margin;mso-height-relative:margin" fillcolor="#0f243e [1615]" strokecolor="#974706 [1609]" strokeweight="2.25pt">
            <v:textbox>
              <w:txbxContent>
                <w:p w:rsidR="00990343" w:rsidRPr="00B154B9" w:rsidRDefault="00990343" w:rsidP="00E11B5B">
                  <w:pPr>
                    <w:spacing w:after="0" w:line="240" w:lineRule="auto"/>
                    <w:jc w:val="center"/>
                    <w:rPr>
                      <w:rFonts w:ascii="Times New Roman" w:hAnsi="Times New Roman"/>
                      <w:b/>
                      <w:i/>
                      <w:color w:val="FFFFFF" w:themeColor="background1"/>
                      <w:kern w:val="2"/>
                      <w:sz w:val="28"/>
                      <w:szCs w:val="28"/>
                    </w:rPr>
                  </w:pPr>
                  <w:r w:rsidRPr="00B154B9">
                    <w:rPr>
                      <w:rFonts w:ascii="Times New Roman" w:hAnsi="Times New Roman"/>
                      <w:b/>
                      <w:i/>
                      <w:color w:val="FFFFFF" w:themeColor="background1"/>
                      <w:kern w:val="2"/>
                      <w:sz w:val="28"/>
                      <w:szCs w:val="28"/>
                    </w:rPr>
                    <w:t xml:space="preserve">RVSM Maintenance </w:t>
                  </w:r>
                </w:p>
                <w:p w:rsidR="00990343" w:rsidRDefault="00990343"/>
              </w:txbxContent>
            </v:textbox>
          </v:shape>
        </w:pict>
      </w:r>
    </w:p>
    <w:p w:rsidR="00E11B5B" w:rsidRPr="00F419B5" w:rsidRDefault="00E11B5B" w:rsidP="00021C80">
      <w:pPr>
        <w:widowControl w:val="0"/>
        <w:autoSpaceDE w:val="0"/>
        <w:autoSpaceDN w:val="0"/>
        <w:adjustRightInd w:val="0"/>
        <w:spacing w:after="0" w:line="240" w:lineRule="auto"/>
        <w:rPr>
          <w:rFonts w:ascii="Times New Roman" w:hAnsi="Times New Roman"/>
          <w:color w:val="262626"/>
          <w:kern w:val="2"/>
          <w:sz w:val="24"/>
          <w:szCs w:val="24"/>
        </w:rPr>
      </w:pPr>
    </w:p>
    <w:p w:rsidR="00E11B5B" w:rsidRDefault="00E11B5B" w:rsidP="00021C80">
      <w:pPr>
        <w:pStyle w:val="NormalWeb"/>
        <w:spacing w:before="0" w:beforeAutospacing="0" w:after="0" w:afterAutospacing="0"/>
        <w:rPr>
          <w:rFonts w:ascii="Times New Roman" w:hAnsi="Times New Roman" w:cs="Times New Roman"/>
          <w:kern w:val="2"/>
        </w:rPr>
      </w:pPr>
    </w:p>
    <w:p w:rsidR="00E11B5B" w:rsidRDefault="00E11B5B" w:rsidP="00021C80">
      <w:pPr>
        <w:pStyle w:val="NormalWeb"/>
        <w:spacing w:before="0" w:beforeAutospacing="0" w:after="0" w:afterAutospacing="0"/>
        <w:rPr>
          <w:rFonts w:ascii="Times New Roman" w:hAnsi="Times New Roman" w:cs="Times New Roman"/>
          <w:kern w:val="2"/>
        </w:rPr>
      </w:pPr>
      <w:r w:rsidRPr="00E11B5B">
        <w:rPr>
          <w:rFonts w:ascii="Times New Roman" w:hAnsi="Times New Roman" w:cs="Times New Roman"/>
          <w:kern w:val="2"/>
        </w:rPr>
        <w:t>Reduced Vertical Separation Minimum (RVSM) Airspace reduces the vertical separation above flight level (FL) 290 from 2000-ft minimum to 1000-ft minimum, allowing aircraft to fly more optimum profiles safely, gain fuel savings and increase airspace capacity.</w:t>
      </w:r>
    </w:p>
    <w:p w:rsidR="00E11B5B" w:rsidRDefault="00E11B5B" w:rsidP="00021C80">
      <w:pPr>
        <w:pStyle w:val="NormalWeb"/>
        <w:spacing w:before="0" w:beforeAutospacing="0" w:after="0" w:afterAutospacing="0"/>
        <w:rPr>
          <w:rFonts w:ascii="Times New Roman" w:hAnsi="Times New Roman" w:cs="Times New Roman"/>
          <w:kern w:val="2"/>
        </w:rPr>
      </w:pPr>
    </w:p>
    <w:p w:rsidR="007C26D9" w:rsidRDefault="00CC5901" w:rsidP="00021C80">
      <w:pPr>
        <w:pStyle w:val="NormalWeb"/>
        <w:spacing w:before="0" w:beforeAutospacing="0" w:after="0" w:afterAutospacing="0"/>
        <w:rPr>
          <w:rFonts w:ascii="Times New Roman" w:hAnsi="Times New Roman" w:cs="Times New Roman"/>
          <w:kern w:val="2"/>
        </w:rPr>
      </w:pPr>
      <w:r w:rsidRPr="00CC5901">
        <w:rPr>
          <w:rFonts w:ascii="Times New Roman" w:hAnsi="Times New Roman" w:cs="Times New Roman"/>
          <w:kern w:val="2"/>
        </w:rPr>
        <w:t>Within RVSM airspace, air traffic control separates aircraft by a minimum of 1,000 feet vertically between FL 290 and FL 410 inclusive.  RVSM airspace is special qualification airspace; the operator and the aircraft must be approved by the Federal Aviation Administration (FAA) administrator.</w:t>
      </w:r>
    </w:p>
    <w:p w:rsidR="00385A04" w:rsidRPr="00F419B5" w:rsidRDefault="00385A04" w:rsidP="00021C80">
      <w:pPr>
        <w:widowControl w:val="0"/>
        <w:autoSpaceDE w:val="0"/>
        <w:autoSpaceDN w:val="0"/>
        <w:adjustRightInd w:val="0"/>
        <w:spacing w:after="0" w:line="240" w:lineRule="auto"/>
        <w:rPr>
          <w:rFonts w:ascii="Times New Roman" w:hAnsi="Times New Roman"/>
          <w:color w:val="262626"/>
          <w:kern w:val="2"/>
          <w:sz w:val="24"/>
          <w:szCs w:val="24"/>
        </w:rPr>
      </w:pPr>
    </w:p>
    <w:p w:rsidR="00E9369C" w:rsidRPr="00E11B5B" w:rsidRDefault="00156D1F" w:rsidP="00021C80">
      <w:pPr>
        <w:widowControl w:val="0"/>
        <w:tabs>
          <w:tab w:val="left" w:pos="220"/>
          <w:tab w:val="left" w:pos="720"/>
        </w:tabs>
        <w:autoSpaceDE w:val="0"/>
        <w:autoSpaceDN w:val="0"/>
        <w:adjustRightInd w:val="0"/>
        <w:spacing w:after="0" w:line="240" w:lineRule="auto"/>
        <w:rPr>
          <w:rFonts w:ascii="Times New Roman" w:hAnsi="Times New Roman"/>
          <w:b/>
          <w:color w:val="0F243E" w:themeColor="text2" w:themeShade="80"/>
          <w:kern w:val="2"/>
          <w:sz w:val="24"/>
          <w:szCs w:val="24"/>
          <w:u w:val="single"/>
        </w:rPr>
      </w:pPr>
      <w:r w:rsidRPr="00E11B5B">
        <w:rPr>
          <w:rFonts w:ascii="Times New Roman" w:hAnsi="Times New Roman"/>
          <w:b/>
          <w:bCs/>
          <w:color w:val="0F243E" w:themeColor="text2" w:themeShade="80"/>
          <w:kern w:val="2"/>
          <w:sz w:val="24"/>
          <w:szCs w:val="24"/>
          <w:u w:val="single"/>
        </w:rPr>
        <w:t>History</w:t>
      </w:r>
    </w:p>
    <w:p w:rsidR="00D97433" w:rsidRPr="00F419B5" w:rsidRDefault="00D97433" w:rsidP="00021C80">
      <w:pPr>
        <w:widowControl w:val="0"/>
        <w:tabs>
          <w:tab w:val="left" w:pos="220"/>
          <w:tab w:val="left" w:pos="720"/>
        </w:tabs>
        <w:autoSpaceDE w:val="0"/>
        <w:autoSpaceDN w:val="0"/>
        <w:adjustRightInd w:val="0"/>
        <w:spacing w:after="0" w:line="240" w:lineRule="auto"/>
        <w:rPr>
          <w:rFonts w:ascii="Times New Roman" w:hAnsi="Times New Roman"/>
          <w:b/>
          <w:color w:val="262626"/>
          <w:kern w:val="2"/>
          <w:sz w:val="24"/>
          <w:szCs w:val="24"/>
          <w:u w:val="single"/>
        </w:rPr>
      </w:pPr>
    </w:p>
    <w:p w:rsidR="004E2434" w:rsidRPr="00156D1F" w:rsidRDefault="00156D1F" w:rsidP="00156D1F">
      <w:pPr>
        <w:pStyle w:val="NormalWeb"/>
        <w:spacing w:before="0" w:beforeAutospacing="0" w:after="0" w:afterAutospacing="0"/>
        <w:rPr>
          <w:rFonts w:ascii="Times New Roman" w:hAnsi="Times New Roman" w:cs="Times New Roman"/>
          <w:kern w:val="2"/>
        </w:rPr>
      </w:pPr>
      <w:r w:rsidRPr="00156D1F">
        <w:rPr>
          <w:rFonts w:ascii="Times New Roman" w:hAnsi="Times New Roman" w:cs="Times New Roman"/>
          <w:kern w:val="2"/>
        </w:rPr>
        <w:t>On January 20, 2005, RVSM was implemented between FL 290 and FL 410 (inclusive) within the airspace of the lower 48 states of the United States, Alaska, Gulf of Mexico, Atlantic High Offshore Airspace (including Houston and Miami Oceanic airspace) and the San Juan FIR.  RVSM was implemented on the same date and at the same flight levels in Canadian Southern Domestic and Mexican airspace.  It is now implemented in other major airspaces such as Europe, the Pacific Ocean and Australia.</w:t>
      </w:r>
    </w:p>
    <w:p w:rsidR="006D3EB6" w:rsidRPr="00F419B5" w:rsidRDefault="006D3EB6" w:rsidP="0021203D">
      <w:pPr>
        <w:widowControl w:val="0"/>
        <w:autoSpaceDE w:val="0"/>
        <w:autoSpaceDN w:val="0"/>
        <w:adjustRightInd w:val="0"/>
        <w:spacing w:after="0" w:line="240" w:lineRule="auto"/>
        <w:rPr>
          <w:rFonts w:ascii="Times New Roman" w:hAnsi="Times New Roman"/>
          <w:kern w:val="2"/>
        </w:rPr>
      </w:pPr>
    </w:p>
    <w:p w:rsidR="00021C80" w:rsidRPr="00E11B5B" w:rsidRDefault="00CC5901" w:rsidP="0021203D">
      <w:pPr>
        <w:widowControl w:val="0"/>
        <w:autoSpaceDE w:val="0"/>
        <w:autoSpaceDN w:val="0"/>
        <w:adjustRightInd w:val="0"/>
        <w:spacing w:after="0" w:line="240" w:lineRule="auto"/>
        <w:rPr>
          <w:rFonts w:ascii="Times New Roman" w:hAnsi="Times New Roman"/>
          <w:b/>
          <w:bCs/>
          <w:color w:val="0F243E" w:themeColor="text2" w:themeShade="80"/>
          <w:kern w:val="2"/>
          <w:sz w:val="24"/>
          <w:szCs w:val="24"/>
          <w:u w:val="single"/>
        </w:rPr>
      </w:pPr>
      <w:r w:rsidRPr="00E11B5B">
        <w:rPr>
          <w:rFonts w:ascii="Times New Roman" w:hAnsi="Times New Roman"/>
          <w:b/>
          <w:bCs/>
          <w:color w:val="0F243E" w:themeColor="text2" w:themeShade="80"/>
          <w:kern w:val="2"/>
          <w:sz w:val="24"/>
          <w:szCs w:val="24"/>
          <w:u w:val="single"/>
        </w:rPr>
        <w:t>Regulatory Requirement</w:t>
      </w:r>
      <w:r w:rsidR="00156D1F" w:rsidRPr="00E11B5B">
        <w:rPr>
          <w:rFonts w:ascii="Times New Roman" w:hAnsi="Times New Roman"/>
          <w:b/>
          <w:bCs/>
          <w:color w:val="0F243E" w:themeColor="text2" w:themeShade="80"/>
          <w:kern w:val="2"/>
          <w:sz w:val="24"/>
          <w:szCs w:val="24"/>
          <w:u w:val="single"/>
        </w:rPr>
        <w:t xml:space="preserve"> </w:t>
      </w:r>
    </w:p>
    <w:p w:rsidR="00021C80" w:rsidRPr="00F419B5" w:rsidRDefault="00021C80" w:rsidP="0021203D">
      <w:pPr>
        <w:widowControl w:val="0"/>
        <w:autoSpaceDE w:val="0"/>
        <w:autoSpaceDN w:val="0"/>
        <w:adjustRightInd w:val="0"/>
        <w:spacing w:after="0" w:line="240" w:lineRule="auto"/>
        <w:rPr>
          <w:rFonts w:ascii="Times New Roman" w:hAnsi="Times New Roman"/>
          <w:bCs/>
          <w:kern w:val="2"/>
          <w:sz w:val="24"/>
          <w:szCs w:val="24"/>
        </w:rPr>
      </w:pPr>
    </w:p>
    <w:p w:rsidR="00AE6B59" w:rsidRPr="00F419B5" w:rsidRDefault="00CC5901" w:rsidP="002A2AEF">
      <w:pPr>
        <w:pStyle w:val="Heading4"/>
        <w:spacing w:before="0" w:after="0" w:line="240" w:lineRule="auto"/>
        <w:rPr>
          <w:rFonts w:ascii="Times New Roman" w:hAnsi="Times New Roman" w:cs="Times New Roman"/>
          <w:b w:val="0"/>
          <w:i/>
          <w:kern w:val="2"/>
          <w:sz w:val="24"/>
          <w:szCs w:val="24"/>
        </w:rPr>
      </w:pPr>
      <w:r w:rsidRPr="00CC5901">
        <w:rPr>
          <w:rFonts w:ascii="Times New Roman" w:hAnsi="Times New Roman" w:cs="Times New Roman"/>
          <w:b w:val="0"/>
          <w:kern w:val="2"/>
          <w:sz w:val="24"/>
          <w:szCs w:val="24"/>
        </w:rPr>
        <w:t xml:space="preserve">Title 14 CFR Part 91.180 </w:t>
      </w:r>
      <w:r w:rsidR="00A23B6C" w:rsidRPr="00F419B5">
        <w:rPr>
          <w:rFonts w:ascii="Times New Roman" w:hAnsi="Times New Roman"/>
          <w:b w:val="0"/>
          <w:kern w:val="2"/>
          <w:sz w:val="24"/>
          <w:szCs w:val="24"/>
        </w:rPr>
        <w:t xml:space="preserve">requires the operator to meet a set </w:t>
      </w:r>
      <w:r w:rsidR="001F2A98">
        <w:rPr>
          <w:rFonts w:ascii="Times New Roman" w:hAnsi="Times New Roman"/>
          <w:b w:val="0"/>
          <w:kern w:val="2"/>
          <w:sz w:val="24"/>
          <w:szCs w:val="24"/>
        </w:rPr>
        <w:t>of minimum standards listed in a</w:t>
      </w:r>
      <w:r w:rsidR="00A23B6C" w:rsidRPr="00F419B5">
        <w:rPr>
          <w:rFonts w:ascii="Times New Roman" w:hAnsi="Times New Roman"/>
          <w:b w:val="0"/>
          <w:kern w:val="2"/>
          <w:sz w:val="24"/>
          <w:szCs w:val="24"/>
        </w:rPr>
        <w:t xml:space="preserve">ppendix G of </w:t>
      </w:r>
      <w:r w:rsidR="00B1199E" w:rsidRPr="00F419B5">
        <w:rPr>
          <w:rFonts w:ascii="Times New Roman" w:hAnsi="Times New Roman"/>
          <w:b w:val="0"/>
          <w:kern w:val="2"/>
          <w:sz w:val="24"/>
          <w:szCs w:val="24"/>
        </w:rPr>
        <w:t>that part.</w:t>
      </w:r>
    </w:p>
    <w:p w:rsidR="00AE6B59" w:rsidRPr="00F419B5" w:rsidRDefault="00AE6B59" w:rsidP="00090CB1">
      <w:pPr>
        <w:spacing w:after="0" w:line="240" w:lineRule="auto"/>
        <w:rPr>
          <w:rFonts w:ascii="Times New Roman" w:hAnsi="Times New Roman"/>
          <w:kern w:val="2"/>
          <w:sz w:val="24"/>
          <w:szCs w:val="24"/>
        </w:rPr>
      </w:pPr>
    </w:p>
    <w:p w:rsidR="006D3EB6" w:rsidRPr="00F419B5" w:rsidRDefault="0053744D" w:rsidP="002A2AEF">
      <w:pPr>
        <w:pStyle w:val="NormalWeb"/>
        <w:spacing w:before="0" w:beforeAutospacing="0" w:after="0" w:afterAutospacing="0"/>
        <w:rPr>
          <w:kern w:val="2"/>
        </w:rPr>
      </w:pPr>
      <w:r w:rsidRPr="00F419B5">
        <w:rPr>
          <w:rFonts w:ascii="Times New Roman" w:hAnsi="Times New Roman"/>
          <w:kern w:val="2"/>
        </w:rPr>
        <w:t xml:space="preserve">Appendix G, defines </w:t>
      </w:r>
      <w:r w:rsidR="00B9082D" w:rsidRPr="00F419B5">
        <w:rPr>
          <w:rFonts w:ascii="Times New Roman" w:hAnsi="Times New Roman"/>
          <w:kern w:val="2"/>
        </w:rPr>
        <w:t>the</w:t>
      </w:r>
      <w:r w:rsidRPr="00F419B5">
        <w:rPr>
          <w:rFonts w:ascii="Times New Roman" w:hAnsi="Times New Roman"/>
          <w:kern w:val="2"/>
        </w:rPr>
        <w:t xml:space="preserve"> </w:t>
      </w:r>
      <w:r w:rsidR="00770298">
        <w:rPr>
          <w:rFonts w:ascii="Times New Roman" w:hAnsi="Times New Roman"/>
          <w:kern w:val="2"/>
        </w:rPr>
        <w:t>two</w:t>
      </w:r>
      <w:r w:rsidR="00770298" w:rsidRPr="00F419B5">
        <w:rPr>
          <w:rFonts w:ascii="Times New Roman" w:hAnsi="Times New Roman"/>
          <w:kern w:val="2"/>
        </w:rPr>
        <w:t xml:space="preserve"> </w:t>
      </w:r>
      <w:r w:rsidR="00E537C8">
        <w:rPr>
          <w:rFonts w:ascii="Times New Roman" w:hAnsi="Times New Roman"/>
          <w:kern w:val="2"/>
        </w:rPr>
        <w:t>types or cate</w:t>
      </w:r>
      <w:r w:rsidRPr="00F419B5">
        <w:rPr>
          <w:rFonts w:ascii="Times New Roman" w:hAnsi="Times New Roman"/>
          <w:kern w:val="2"/>
        </w:rPr>
        <w:t xml:space="preserve">gories of aircraft approvals </w:t>
      </w:r>
      <w:r w:rsidR="00B9082D" w:rsidRPr="00F419B5">
        <w:rPr>
          <w:rFonts w:ascii="Times New Roman" w:hAnsi="Times New Roman"/>
          <w:kern w:val="2"/>
        </w:rPr>
        <w:t xml:space="preserve">given by </w:t>
      </w:r>
      <w:r w:rsidRPr="00F419B5">
        <w:rPr>
          <w:rFonts w:ascii="Times New Roman" w:hAnsi="Times New Roman"/>
          <w:kern w:val="2"/>
        </w:rPr>
        <w:t xml:space="preserve">the FAA.  The first is the </w:t>
      </w:r>
      <w:r w:rsidR="00CC5901" w:rsidRPr="00CC5901">
        <w:rPr>
          <w:rFonts w:ascii="Times New Roman" w:hAnsi="Times New Roman"/>
          <w:kern w:val="2"/>
        </w:rPr>
        <w:t>RVSM Group Aircraft</w:t>
      </w:r>
      <w:r w:rsidR="00770298">
        <w:rPr>
          <w:rFonts w:ascii="Times New Roman" w:hAnsi="Times New Roman"/>
          <w:kern w:val="2"/>
        </w:rPr>
        <w:t>,</w:t>
      </w:r>
      <w:r w:rsidR="00CC5901" w:rsidRPr="00CC5901">
        <w:rPr>
          <w:rFonts w:ascii="Times New Roman" w:hAnsi="Times New Roman"/>
          <w:kern w:val="2"/>
        </w:rPr>
        <w:t xml:space="preserve"> which are a</w:t>
      </w:r>
      <w:r w:rsidR="00CC5901" w:rsidRPr="00CC5901">
        <w:rPr>
          <w:rFonts w:ascii="Times New Roman" w:hAnsi="Times New Roman" w:cs="Times New Roman"/>
          <w:kern w:val="2"/>
        </w:rPr>
        <w:t>ircraft within a group of aircraft approved as a group by the administrator.  The other</w:t>
      </w:r>
      <w:r w:rsidR="00CC5901" w:rsidRPr="00CC5901">
        <w:rPr>
          <w:rFonts w:ascii="Times New Roman" w:hAnsi="Times New Roman"/>
          <w:kern w:val="2"/>
        </w:rPr>
        <w:t xml:space="preserve"> is </w:t>
      </w:r>
      <w:r w:rsidR="00CC5901" w:rsidRPr="00CC5901">
        <w:rPr>
          <w:rFonts w:ascii="Times New Roman" w:hAnsi="Times New Roman" w:cs="Times New Roman"/>
          <w:kern w:val="2"/>
        </w:rPr>
        <w:t>RVSM Nongroup Aircraft, which are aircraft approved for RVSM operations as individual aircraft.</w:t>
      </w:r>
    </w:p>
    <w:p w:rsidR="00D13D50" w:rsidRPr="00F419B5" w:rsidRDefault="00D13D50" w:rsidP="004E14FA">
      <w:pPr>
        <w:pStyle w:val="NormalWeb"/>
        <w:spacing w:before="0" w:beforeAutospacing="0" w:after="0" w:afterAutospacing="0"/>
        <w:rPr>
          <w:rFonts w:ascii="Times New Roman" w:hAnsi="Times New Roman"/>
          <w:kern w:val="2"/>
        </w:rPr>
      </w:pPr>
    </w:p>
    <w:p w:rsidR="00F41859" w:rsidRPr="00F419B5" w:rsidRDefault="00CC5901" w:rsidP="004E14FA">
      <w:pPr>
        <w:pStyle w:val="NormalWeb"/>
        <w:spacing w:before="0" w:beforeAutospacing="0" w:after="0" w:afterAutospacing="0"/>
        <w:rPr>
          <w:rFonts w:ascii="Times New Roman" w:hAnsi="Times New Roman"/>
          <w:kern w:val="2"/>
        </w:rPr>
      </w:pPr>
      <w:r w:rsidRPr="00CC5901">
        <w:rPr>
          <w:rFonts w:ascii="Times New Roman" w:hAnsi="Times New Roman"/>
          <w:kern w:val="2"/>
        </w:rPr>
        <w:t>RVSM Group Aircraft:</w:t>
      </w:r>
    </w:p>
    <w:p w:rsidR="00933DC6" w:rsidRPr="00F419B5" w:rsidRDefault="00933DC6" w:rsidP="004E14FA">
      <w:pPr>
        <w:pStyle w:val="NormalWeb"/>
        <w:spacing w:before="0" w:beforeAutospacing="0" w:after="0" w:afterAutospacing="0"/>
        <w:rPr>
          <w:rFonts w:ascii="Times New Roman" w:hAnsi="Times New Roman"/>
          <w:kern w:val="2"/>
        </w:rPr>
      </w:pPr>
    </w:p>
    <w:p w:rsidR="004E14FA" w:rsidRPr="00F419B5" w:rsidRDefault="00CC5901" w:rsidP="00B1400C">
      <w:pPr>
        <w:pStyle w:val="NormalWeb"/>
        <w:numPr>
          <w:ilvl w:val="0"/>
          <w:numId w:val="16"/>
        </w:numPr>
        <w:spacing w:before="0" w:beforeAutospacing="0" w:after="0" w:afterAutospacing="0"/>
        <w:rPr>
          <w:rFonts w:ascii="Times New Roman" w:hAnsi="Times New Roman" w:cs="Times New Roman"/>
          <w:kern w:val="2"/>
        </w:rPr>
      </w:pPr>
      <w:r w:rsidRPr="00CC5901">
        <w:rPr>
          <w:rFonts w:ascii="Times New Roman" w:hAnsi="Times New Roman"/>
          <w:kern w:val="2"/>
        </w:rPr>
        <w:t xml:space="preserve">Must </w:t>
      </w:r>
      <w:r w:rsidRPr="00CC5901">
        <w:rPr>
          <w:rFonts w:ascii="Times New Roman" w:hAnsi="Times New Roman" w:cs="Times New Roman"/>
          <w:kern w:val="2"/>
        </w:rPr>
        <w:t>have been manufactured to the same design, and have been approved under the same type certificate, amended type certificate, or supplemental type certificate.</w:t>
      </w:r>
    </w:p>
    <w:p w:rsidR="004E14FA" w:rsidRPr="00F419B5" w:rsidRDefault="00CC5901" w:rsidP="00B1400C">
      <w:pPr>
        <w:pStyle w:val="NormalWeb"/>
        <w:numPr>
          <w:ilvl w:val="0"/>
          <w:numId w:val="16"/>
        </w:numPr>
        <w:spacing w:before="0" w:beforeAutospacing="0" w:after="0" w:afterAutospacing="0"/>
        <w:rPr>
          <w:rFonts w:ascii="Times New Roman" w:hAnsi="Times New Roman" w:cs="Times New Roman"/>
          <w:kern w:val="2"/>
        </w:rPr>
      </w:pPr>
      <w:r w:rsidRPr="00CC5901">
        <w:rPr>
          <w:rFonts w:ascii="Times New Roman" w:hAnsi="Times New Roman" w:cs="Times New Roman"/>
          <w:kern w:val="2"/>
        </w:rPr>
        <w:t>The static system of each aircraft must be installed in a manner and position that is the same as those of the other aircraft in the group.  The same static source error correction is incorporated in each aircraft of the group.</w:t>
      </w:r>
    </w:p>
    <w:p w:rsidR="00B9082D" w:rsidRPr="00F419B5" w:rsidRDefault="00CC5901" w:rsidP="00B1400C">
      <w:pPr>
        <w:pStyle w:val="NormalWeb"/>
        <w:numPr>
          <w:ilvl w:val="0"/>
          <w:numId w:val="16"/>
        </w:numPr>
        <w:spacing w:before="0" w:beforeAutospacing="0" w:after="0" w:afterAutospacing="0"/>
        <w:rPr>
          <w:rFonts w:ascii="Times New Roman" w:hAnsi="Times New Roman" w:cs="Times New Roman"/>
          <w:kern w:val="2"/>
        </w:rPr>
      </w:pPr>
      <w:r w:rsidRPr="00CC5901">
        <w:rPr>
          <w:rFonts w:ascii="Times New Roman" w:hAnsi="Times New Roman" w:cs="Times New Roman"/>
          <w:kern w:val="2"/>
        </w:rPr>
        <w:t>The avionics units installed in each aircraft must meet the minimum RVSM equipment requirements of this appendix, meaning they must be:</w:t>
      </w:r>
    </w:p>
    <w:p w:rsidR="00B1400C" w:rsidRPr="00F419B5" w:rsidRDefault="00CC5901" w:rsidP="00B1400C">
      <w:pPr>
        <w:pStyle w:val="NormalWeb"/>
        <w:numPr>
          <w:ilvl w:val="1"/>
          <w:numId w:val="16"/>
        </w:numPr>
        <w:spacing w:before="0" w:beforeAutospacing="0" w:after="0" w:afterAutospacing="0"/>
        <w:rPr>
          <w:rFonts w:ascii="Times New Roman" w:hAnsi="Times New Roman" w:cs="Times New Roman"/>
          <w:kern w:val="2"/>
        </w:rPr>
      </w:pPr>
      <w:r w:rsidRPr="00CC5901">
        <w:rPr>
          <w:rFonts w:ascii="Times New Roman" w:hAnsi="Times New Roman" w:cs="Times New Roman"/>
          <w:kern w:val="2"/>
        </w:rPr>
        <w:lastRenderedPageBreak/>
        <w:t>Manufactured to the same manufacturer specification and have the same part number; or</w:t>
      </w:r>
    </w:p>
    <w:p w:rsidR="002F5FEB" w:rsidRPr="00F419B5" w:rsidRDefault="00CC5901" w:rsidP="00B1400C">
      <w:pPr>
        <w:pStyle w:val="NormalWeb"/>
        <w:numPr>
          <w:ilvl w:val="1"/>
          <w:numId w:val="16"/>
        </w:numPr>
        <w:spacing w:before="0" w:beforeAutospacing="0" w:after="0" w:afterAutospacing="0"/>
        <w:rPr>
          <w:rFonts w:ascii="Times New Roman" w:hAnsi="Times New Roman" w:cs="Times New Roman"/>
          <w:kern w:val="2"/>
        </w:rPr>
      </w:pPr>
      <w:r w:rsidRPr="00CC5901">
        <w:rPr>
          <w:rFonts w:ascii="Times New Roman" w:hAnsi="Times New Roman" w:cs="Times New Roman"/>
          <w:kern w:val="2"/>
        </w:rPr>
        <w:t>Of a different manufacturer or part number, if the applicant demonstrates that the equipment provides equivalent system performance.</w:t>
      </w:r>
    </w:p>
    <w:p w:rsidR="002F5FEB" w:rsidRPr="00F419B5" w:rsidRDefault="002F5FEB" w:rsidP="00B1400C">
      <w:pPr>
        <w:pStyle w:val="NormalWeb"/>
        <w:spacing w:before="0" w:beforeAutospacing="0" w:after="0" w:afterAutospacing="0"/>
        <w:rPr>
          <w:rFonts w:ascii="Times New Roman" w:hAnsi="Times New Roman" w:cs="Times New Roman"/>
          <w:kern w:val="2"/>
        </w:rPr>
      </w:pPr>
    </w:p>
    <w:p w:rsidR="002F5FEB" w:rsidRPr="00F419B5" w:rsidRDefault="00CC5901" w:rsidP="00CB685B">
      <w:pPr>
        <w:spacing w:after="0" w:line="240" w:lineRule="auto"/>
        <w:rPr>
          <w:rFonts w:ascii="Times New Roman" w:hAnsi="Times New Roman"/>
          <w:kern w:val="2"/>
          <w:sz w:val="24"/>
          <w:szCs w:val="24"/>
        </w:rPr>
      </w:pPr>
      <w:r w:rsidRPr="00CC5901">
        <w:rPr>
          <w:rFonts w:ascii="Times New Roman" w:hAnsi="Times New Roman"/>
          <w:kern w:val="2"/>
          <w:sz w:val="24"/>
          <w:szCs w:val="24"/>
        </w:rPr>
        <w:t>The Aircraft Manufacturer or Design Organization can advise the owner or operator whether the aircraft is covered by a group approval or is considered as a non-group aircraft per appendix G, as well as provide aircraft RVSM airworthiness approval documents.  Examples include:</w:t>
      </w:r>
    </w:p>
    <w:p w:rsidR="00CB685B" w:rsidRPr="00F419B5" w:rsidRDefault="00CB685B" w:rsidP="00CB685B">
      <w:pPr>
        <w:spacing w:after="0" w:line="240" w:lineRule="auto"/>
        <w:rPr>
          <w:rFonts w:ascii="Times New Roman" w:hAnsi="Times New Roman"/>
          <w:kern w:val="2"/>
          <w:sz w:val="24"/>
          <w:szCs w:val="24"/>
        </w:rPr>
      </w:pPr>
    </w:p>
    <w:p w:rsidR="00543F13" w:rsidRPr="00F419B5" w:rsidRDefault="00CC5901" w:rsidP="00090CB1">
      <w:pPr>
        <w:pStyle w:val="BodyText2"/>
        <w:numPr>
          <w:ilvl w:val="0"/>
          <w:numId w:val="19"/>
        </w:numPr>
        <w:spacing w:after="0" w:line="240" w:lineRule="auto"/>
        <w:rPr>
          <w:rFonts w:ascii="Times New Roman" w:hAnsi="Times New Roman"/>
          <w:kern w:val="2"/>
          <w:sz w:val="24"/>
          <w:szCs w:val="24"/>
        </w:rPr>
      </w:pPr>
      <w:r w:rsidRPr="00CC5901">
        <w:rPr>
          <w:rFonts w:ascii="Times New Roman" w:hAnsi="Times New Roman"/>
          <w:kern w:val="2"/>
          <w:sz w:val="24"/>
          <w:szCs w:val="24"/>
          <w:u w:val="single"/>
        </w:rPr>
        <w:t>For In-service aircraft</w:t>
      </w:r>
      <w:r w:rsidRPr="00CC5901">
        <w:rPr>
          <w:rFonts w:ascii="Times New Roman" w:hAnsi="Times New Roman"/>
          <w:kern w:val="2"/>
          <w:sz w:val="24"/>
          <w:szCs w:val="24"/>
        </w:rPr>
        <w:t xml:space="preserve">:  </w:t>
      </w:r>
    </w:p>
    <w:p w:rsidR="00543F13" w:rsidRPr="00F419B5" w:rsidRDefault="00CC5901" w:rsidP="00A30F4A">
      <w:pPr>
        <w:pStyle w:val="BodyText2"/>
        <w:numPr>
          <w:ilvl w:val="1"/>
          <w:numId w:val="19"/>
        </w:numPr>
        <w:spacing w:after="0" w:line="240" w:lineRule="auto"/>
        <w:rPr>
          <w:rFonts w:ascii="Times New Roman" w:hAnsi="Times New Roman"/>
          <w:kern w:val="2"/>
          <w:sz w:val="24"/>
          <w:szCs w:val="24"/>
        </w:rPr>
      </w:pPr>
      <w:r w:rsidRPr="00CC5901">
        <w:rPr>
          <w:rFonts w:ascii="Times New Roman" w:hAnsi="Times New Roman"/>
          <w:kern w:val="2"/>
          <w:sz w:val="24"/>
          <w:szCs w:val="24"/>
        </w:rPr>
        <w:t xml:space="preserve">Service Bulletin (SB) </w:t>
      </w:r>
    </w:p>
    <w:p w:rsidR="00543F13" w:rsidRPr="00F419B5" w:rsidRDefault="00CC5901" w:rsidP="00A30F4A">
      <w:pPr>
        <w:pStyle w:val="BodyText2"/>
        <w:numPr>
          <w:ilvl w:val="1"/>
          <w:numId w:val="19"/>
        </w:numPr>
        <w:spacing w:after="0" w:line="240" w:lineRule="auto"/>
        <w:rPr>
          <w:rFonts w:ascii="Times New Roman" w:hAnsi="Times New Roman"/>
          <w:kern w:val="2"/>
          <w:sz w:val="24"/>
          <w:szCs w:val="24"/>
        </w:rPr>
      </w:pPr>
      <w:r w:rsidRPr="00CC5901">
        <w:rPr>
          <w:rFonts w:ascii="Times New Roman" w:hAnsi="Times New Roman"/>
          <w:kern w:val="2"/>
          <w:sz w:val="24"/>
          <w:szCs w:val="24"/>
        </w:rPr>
        <w:t xml:space="preserve">Aircraft Service Change (ASC) </w:t>
      </w:r>
    </w:p>
    <w:p w:rsidR="002F5FEB" w:rsidRPr="00F419B5" w:rsidRDefault="00CC5901" w:rsidP="00A30F4A">
      <w:pPr>
        <w:pStyle w:val="BodyText2"/>
        <w:numPr>
          <w:ilvl w:val="1"/>
          <w:numId w:val="19"/>
        </w:numPr>
        <w:spacing w:after="0" w:line="240" w:lineRule="auto"/>
        <w:rPr>
          <w:rFonts w:ascii="Times New Roman" w:hAnsi="Times New Roman"/>
          <w:kern w:val="2"/>
          <w:sz w:val="24"/>
          <w:szCs w:val="24"/>
        </w:rPr>
      </w:pPr>
      <w:r w:rsidRPr="00CC5901">
        <w:rPr>
          <w:rFonts w:ascii="Times New Roman" w:hAnsi="Times New Roman"/>
          <w:kern w:val="2"/>
          <w:sz w:val="24"/>
          <w:szCs w:val="24"/>
        </w:rPr>
        <w:t>Supplemental Type Certificate (STC)</w:t>
      </w:r>
    </w:p>
    <w:p w:rsidR="00543F13" w:rsidRPr="00F419B5" w:rsidRDefault="00CC5901" w:rsidP="00543F13">
      <w:pPr>
        <w:numPr>
          <w:ilvl w:val="0"/>
          <w:numId w:val="17"/>
        </w:numPr>
        <w:spacing w:after="0" w:line="240" w:lineRule="auto"/>
        <w:ind w:left="702" w:hanging="342"/>
        <w:rPr>
          <w:rFonts w:ascii="Times New Roman" w:hAnsi="Times New Roman"/>
          <w:kern w:val="2"/>
          <w:sz w:val="24"/>
          <w:szCs w:val="24"/>
        </w:rPr>
      </w:pPr>
      <w:r w:rsidRPr="00CC5901">
        <w:rPr>
          <w:rFonts w:ascii="Times New Roman" w:hAnsi="Times New Roman"/>
          <w:kern w:val="2"/>
          <w:sz w:val="24"/>
          <w:szCs w:val="24"/>
          <w:u w:val="single"/>
        </w:rPr>
        <w:t>For New or In-production aircraft</w:t>
      </w:r>
      <w:r w:rsidRPr="00CC5901">
        <w:rPr>
          <w:rFonts w:ascii="Times New Roman" w:hAnsi="Times New Roman"/>
          <w:kern w:val="2"/>
          <w:sz w:val="24"/>
          <w:szCs w:val="24"/>
        </w:rPr>
        <w:t xml:space="preserve">:  </w:t>
      </w:r>
    </w:p>
    <w:p w:rsidR="00543F13" w:rsidRPr="00F419B5" w:rsidRDefault="00CC5901" w:rsidP="00A30F4A">
      <w:pPr>
        <w:numPr>
          <w:ilvl w:val="0"/>
          <w:numId w:val="17"/>
        </w:numPr>
        <w:spacing w:after="0" w:line="240" w:lineRule="auto"/>
        <w:ind w:left="1386" w:hanging="342"/>
        <w:rPr>
          <w:rFonts w:ascii="Times New Roman" w:hAnsi="Times New Roman"/>
          <w:kern w:val="2"/>
          <w:sz w:val="24"/>
          <w:szCs w:val="24"/>
        </w:rPr>
      </w:pPr>
      <w:r w:rsidRPr="00CC5901">
        <w:rPr>
          <w:rFonts w:ascii="Times New Roman" w:hAnsi="Times New Roman"/>
          <w:kern w:val="2"/>
          <w:sz w:val="24"/>
          <w:szCs w:val="24"/>
        </w:rPr>
        <w:t>Airplane Flight Manual statement</w:t>
      </w:r>
    </w:p>
    <w:p w:rsidR="00CB685B" w:rsidRPr="00F419B5" w:rsidRDefault="00CC5901" w:rsidP="00A30F4A">
      <w:pPr>
        <w:numPr>
          <w:ilvl w:val="0"/>
          <w:numId w:val="17"/>
        </w:numPr>
        <w:spacing w:after="0" w:line="240" w:lineRule="auto"/>
        <w:ind w:left="1386" w:hanging="342"/>
        <w:rPr>
          <w:rFonts w:ascii="Times New Roman" w:hAnsi="Times New Roman"/>
          <w:kern w:val="2"/>
          <w:sz w:val="24"/>
          <w:szCs w:val="24"/>
        </w:rPr>
      </w:pPr>
      <w:r w:rsidRPr="00CC5901">
        <w:rPr>
          <w:rFonts w:ascii="Times New Roman" w:hAnsi="Times New Roman"/>
          <w:kern w:val="2"/>
          <w:sz w:val="24"/>
          <w:szCs w:val="24"/>
        </w:rPr>
        <w:t>Type Certificate Data Sheet</w:t>
      </w:r>
    </w:p>
    <w:p w:rsidR="00D13D50" w:rsidRPr="00F419B5" w:rsidRDefault="00D13D50" w:rsidP="002A2AEF">
      <w:pPr>
        <w:spacing w:after="0" w:line="240" w:lineRule="auto"/>
        <w:rPr>
          <w:rFonts w:ascii="Times New Roman" w:hAnsi="Times New Roman"/>
          <w:kern w:val="2"/>
          <w:sz w:val="24"/>
          <w:szCs w:val="24"/>
        </w:rPr>
      </w:pPr>
    </w:p>
    <w:p w:rsidR="00D13D50" w:rsidRPr="00F419B5" w:rsidRDefault="00CC5901" w:rsidP="002A2AEF">
      <w:pPr>
        <w:pStyle w:val="Heading4"/>
        <w:spacing w:before="0" w:after="0" w:line="240" w:lineRule="auto"/>
        <w:rPr>
          <w:rFonts w:ascii="Times New Roman" w:hAnsi="Times New Roman" w:cs="Times New Roman"/>
          <w:b w:val="0"/>
          <w:kern w:val="2"/>
          <w:sz w:val="24"/>
          <w:szCs w:val="24"/>
        </w:rPr>
      </w:pPr>
      <w:r w:rsidRPr="00CC5901">
        <w:rPr>
          <w:rFonts w:ascii="Times New Roman" w:hAnsi="Times New Roman" w:cs="Times New Roman"/>
          <w:b w:val="0"/>
          <w:kern w:val="2"/>
          <w:sz w:val="24"/>
          <w:szCs w:val="24"/>
        </w:rPr>
        <w:t>Aircraft may be produced RVSM-compliant or brought into compliance through the application of FAA-approved Service Bulletins, Service Letters (SL), or Supplemental Type Certificates that apply to the specific aircraft type or group and, if applicable, the specific aircraft serial number.</w:t>
      </w:r>
    </w:p>
    <w:p w:rsidR="007005B3" w:rsidRPr="00F419B5" w:rsidRDefault="007005B3" w:rsidP="00090CB1">
      <w:pPr>
        <w:spacing w:after="0" w:line="240" w:lineRule="auto"/>
        <w:rPr>
          <w:rFonts w:ascii="Times New Roman" w:hAnsi="Times New Roman"/>
          <w:kern w:val="2"/>
          <w:sz w:val="24"/>
          <w:szCs w:val="24"/>
        </w:rPr>
      </w:pPr>
    </w:p>
    <w:p w:rsidR="005644DF" w:rsidRPr="00E11B5B" w:rsidRDefault="005644DF" w:rsidP="00F854F6">
      <w:pPr>
        <w:pStyle w:val="NormalWeb"/>
        <w:spacing w:before="0" w:beforeAutospacing="0" w:after="0" w:afterAutospacing="0"/>
        <w:rPr>
          <w:rFonts w:ascii="Times New Roman" w:hAnsi="Times New Roman"/>
          <w:b/>
          <w:color w:val="0F243E" w:themeColor="text2" w:themeShade="80"/>
          <w:kern w:val="2"/>
          <w:u w:val="single"/>
        </w:rPr>
      </w:pPr>
      <w:r w:rsidRPr="00E11B5B">
        <w:rPr>
          <w:rFonts w:ascii="Times New Roman" w:hAnsi="Times New Roman"/>
          <w:b/>
          <w:color w:val="0F243E" w:themeColor="text2" w:themeShade="80"/>
          <w:kern w:val="2"/>
          <w:u w:val="single"/>
        </w:rPr>
        <w:t>Application for RVSM</w:t>
      </w:r>
    </w:p>
    <w:p w:rsidR="00BC013E" w:rsidRPr="00F419B5" w:rsidRDefault="00BC013E" w:rsidP="00F854F6">
      <w:pPr>
        <w:pStyle w:val="NormalWeb"/>
        <w:spacing w:before="0" w:beforeAutospacing="0" w:after="0" w:afterAutospacing="0"/>
        <w:rPr>
          <w:rFonts w:ascii="Times New Roman" w:hAnsi="Times New Roman"/>
          <w:b/>
          <w:kern w:val="2"/>
          <w:u w:val="single"/>
        </w:rPr>
      </w:pPr>
    </w:p>
    <w:p w:rsidR="00AF7D88" w:rsidRPr="00F419B5" w:rsidRDefault="00CC5901" w:rsidP="00AF7D88">
      <w:pPr>
        <w:pStyle w:val="Heading4"/>
        <w:spacing w:before="0" w:after="0" w:line="240" w:lineRule="auto"/>
        <w:rPr>
          <w:rFonts w:ascii="Times New Roman" w:hAnsi="Times New Roman" w:cs="Times New Roman"/>
          <w:b w:val="0"/>
          <w:kern w:val="2"/>
          <w:sz w:val="24"/>
          <w:szCs w:val="24"/>
        </w:rPr>
      </w:pPr>
      <w:r w:rsidRPr="00CC5901">
        <w:rPr>
          <w:rFonts w:ascii="Times New Roman" w:hAnsi="Times New Roman" w:cs="Times New Roman"/>
          <w:b w:val="0"/>
          <w:kern w:val="2"/>
          <w:sz w:val="24"/>
          <w:szCs w:val="24"/>
        </w:rPr>
        <w:t>Both the aircraft and operator must be authorized by the administrator to conduct operations in RVSM airspace.  The criteria evaluated to issue this authorization consist of three basic elements:</w:t>
      </w:r>
    </w:p>
    <w:p w:rsidR="00C94CE4" w:rsidRPr="00F419B5" w:rsidRDefault="00C94CE4" w:rsidP="00B35F51">
      <w:pPr>
        <w:spacing w:after="0" w:line="240" w:lineRule="auto"/>
        <w:rPr>
          <w:b/>
          <w:kern w:val="2"/>
        </w:rPr>
      </w:pPr>
    </w:p>
    <w:p w:rsidR="00AF7D88" w:rsidRPr="00F419B5" w:rsidRDefault="00CC5901" w:rsidP="00AF7D88">
      <w:pPr>
        <w:pStyle w:val="Heading5"/>
        <w:numPr>
          <w:ilvl w:val="0"/>
          <w:numId w:val="22"/>
        </w:numPr>
        <w:spacing w:before="0" w:after="0" w:line="240" w:lineRule="auto"/>
        <w:rPr>
          <w:rFonts w:ascii="Times New Roman" w:hAnsi="Times New Roman" w:cs="Times New Roman"/>
          <w:b w:val="0"/>
          <w:i w:val="0"/>
          <w:kern w:val="2"/>
          <w:sz w:val="24"/>
          <w:szCs w:val="24"/>
        </w:rPr>
      </w:pPr>
      <w:r w:rsidRPr="00CC5901">
        <w:rPr>
          <w:rFonts w:ascii="Times New Roman" w:hAnsi="Times New Roman" w:cs="Times New Roman"/>
          <w:b w:val="0"/>
          <w:i w:val="0"/>
          <w:kern w:val="2"/>
          <w:sz w:val="24"/>
          <w:szCs w:val="24"/>
        </w:rPr>
        <w:t>An aircraft must be determined to comply with the requirements of Part 91, appendix G, section 2.</w:t>
      </w:r>
    </w:p>
    <w:p w:rsidR="00AF7D88" w:rsidRPr="00F419B5" w:rsidRDefault="00CC5901" w:rsidP="00AF7D88">
      <w:pPr>
        <w:pStyle w:val="Heading5"/>
        <w:numPr>
          <w:ilvl w:val="0"/>
          <w:numId w:val="22"/>
        </w:numPr>
        <w:spacing w:before="0" w:after="0" w:line="240" w:lineRule="auto"/>
        <w:rPr>
          <w:rFonts w:ascii="Times New Roman" w:hAnsi="Times New Roman" w:cs="Times New Roman"/>
          <w:b w:val="0"/>
          <w:i w:val="0"/>
          <w:kern w:val="2"/>
          <w:sz w:val="24"/>
          <w:szCs w:val="24"/>
        </w:rPr>
      </w:pPr>
      <w:r w:rsidRPr="00CC5901">
        <w:rPr>
          <w:rFonts w:ascii="Times New Roman" w:hAnsi="Times New Roman" w:cs="Times New Roman"/>
          <w:b w:val="0"/>
          <w:i w:val="0"/>
          <w:kern w:val="2"/>
          <w:sz w:val="24"/>
          <w:szCs w:val="24"/>
        </w:rPr>
        <w:t>The operator’s maintenance program must be found to comply with the requirements of Part 91, appendix G, section 3.</w:t>
      </w:r>
    </w:p>
    <w:p w:rsidR="00AF7D88" w:rsidRPr="00F419B5" w:rsidRDefault="00CC5901" w:rsidP="00AF7D88">
      <w:pPr>
        <w:pStyle w:val="Heading5"/>
        <w:numPr>
          <w:ilvl w:val="0"/>
          <w:numId w:val="22"/>
        </w:numPr>
        <w:spacing w:before="0" w:after="0" w:line="240" w:lineRule="auto"/>
        <w:rPr>
          <w:rFonts w:ascii="Times New Roman" w:hAnsi="Times New Roman" w:cs="Times New Roman"/>
          <w:b w:val="0"/>
          <w:i w:val="0"/>
          <w:kern w:val="2"/>
          <w:sz w:val="24"/>
          <w:szCs w:val="24"/>
        </w:rPr>
      </w:pPr>
      <w:r w:rsidRPr="00CC5901">
        <w:rPr>
          <w:rFonts w:ascii="Times New Roman" w:hAnsi="Times New Roman" w:cs="Times New Roman"/>
          <w:b w:val="0"/>
          <w:i w:val="0"/>
          <w:kern w:val="2"/>
          <w:sz w:val="24"/>
          <w:szCs w:val="24"/>
        </w:rPr>
        <w:t xml:space="preserve">The operator must be found to have adopted RVSM operating policies and procedures for pilots and, if applicable, dispatchers, that are acceptable to the FAA. </w:t>
      </w:r>
    </w:p>
    <w:p w:rsidR="00AF7D88" w:rsidRPr="00F419B5" w:rsidRDefault="00AF7D88" w:rsidP="00F854F6">
      <w:pPr>
        <w:pStyle w:val="NormalWeb"/>
        <w:spacing w:before="0" w:beforeAutospacing="0" w:after="0" w:afterAutospacing="0"/>
        <w:rPr>
          <w:rFonts w:ascii="Times New Roman" w:hAnsi="Times New Roman"/>
          <w:kern w:val="2"/>
        </w:rPr>
      </w:pPr>
    </w:p>
    <w:p w:rsidR="006169F3" w:rsidRPr="00F419B5" w:rsidRDefault="007005B3" w:rsidP="00F854F6">
      <w:pPr>
        <w:pStyle w:val="NormalWeb"/>
        <w:spacing w:before="0" w:beforeAutospacing="0" w:after="0" w:afterAutospacing="0"/>
        <w:rPr>
          <w:rFonts w:ascii="Times New Roman" w:hAnsi="Times New Roman" w:cs="Times New Roman"/>
          <w:kern w:val="2"/>
        </w:rPr>
      </w:pPr>
      <w:r w:rsidRPr="00F419B5">
        <w:rPr>
          <w:rFonts w:ascii="Times New Roman" w:hAnsi="Times New Roman"/>
          <w:kern w:val="2"/>
        </w:rPr>
        <w:t>To apply for a</w:t>
      </w:r>
      <w:r w:rsidR="00253E8F" w:rsidRPr="00F419B5">
        <w:rPr>
          <w:rFonts w:ascii="Times New Roman" w:hAnsi="Times New Roman"/>
          <w:kern w:val="2"/>
        </w:rPr>
        <w:t>n</w:t>
      </w:r>
      <w:r w:rsidRPr="00F419B5">
        <w:rPr>
          <w:rFonts w:ascii="Times New Roman" w:hAnsi="Times New Roman"/>
          <w:kern w:val="2"/>
        </w:rPr>
        <w:t xml:space="preserve"> RVSM approval</w:t>
      </w:r>
      <w:r w:rsidR="00253E8F" w:rsidRPr="00F419B5">
        <w:rPr>
          <w:rFonts w:ascii="Times New Roman" w:hAnsi="Times New Roman"/>
          <w:kern w:val="2"/>
        </w:rPr>
        <w:t>,</w:t>
      </w:r>
      <w:r w:rsidRPr="00F419B5">
        <w:rPr>
          <w:rFonts w:ascii="Times New Roman" w:hAnsi="Times New Roman"/>
          <w:kern w:val="2"/>
        </w:rPr>
        <w:t xml:space="preserve"> the owner/operator should contac</w:t>
      </w:r>
      <w:r w:rsidR="00CB3901">
        <w:rPr>
          <w:rFonts w:ascii="Times New Roman" w:hAnsi="Times New Roman"/>
          <w:kern w:val="2"/>
        </w:rPr>
        <w:t xml:space="preserve">t </w:t>
      </w:r>
      <w:r w:rsidR="00D049F2">
        <w:rPr>
          <w:rFonts w:ascii="Times New Roman" w:hAnsi="Times New Roman"/>
          <w:kern w:val="2"/>
        </w:rPr>
        <w:t>his or her</w:t>
      </w:r>
      <w:r w:rsidRPr="00F419B5">
        <w:rPr>
          <w:rFonts w:ascii="Times New Roman" w:hAnsi="Times New Roman"/>
          <w:kern w:val="2"/>
        </w:rPr>
        <w:t xml:space="preserve"> local FAA Flight Standards office for a pre-application meeting</w:t>
      </w:r>
      <w:r w:rsidR="00CC5901" w:rsidRPr="00CC5901">
        <w:rPr>
          <w:rFonts w:ascii="Times New Roman" w:hAnsi="Times New Roman" w:cs="Times New Roman"/>
          <w:kern w:val="2"/>
        </w:rPr>
        <w:t xml:space="preserve"> and submit an application package that contains:</w:t>
      </w:r>
    </w:p>
    <w:p w:rsidR="001E1D72" w:rsidRPr="00F419B5" w:rsidRDefault="001E1D72" w:rsidP="00F854F6">
      <w:pPr>
        <w:pStyle w:val="NormalWeb"/>
        <w:spacing w:before="0" w:beforeAutospacing="0" w:after="0" w:afterAutospacing="0"/>
        <w:rPr>
          <w:rFonts w:ascii="Times New Roman" w:hAnsi="Times New Roman" w:cs="Times New Roman"/>
          <w:kern w:val="2"/>
        </w:rPr>
      </w:pPr>
    </w:p>
    <w:p w:rsidR="006169F3" w:rsidRPr="00F419B5" w:rsidRDefault="00CC5901" w:rsidP="006169F3">
      <w:pPr>
        <w:numPr>
          <w:ilvl w:val="0"/>
          <w:numId w:val="21"/>
        </w:numPr>
        <w:suppressAutoHyphens/>
        <w:spacing w:after="0" w:line="240" w:lineRule="auto"/>
        <w:jc w:val="both"/>
        <w:rPr>
          <w:rFonts w:ascii="Times New Roman" w:hAnsi="Times New Roman"/>
          <w:spacing w:val="-3"/>
          <w:kern w:val="2"/>
          <w:sz w:val="24"/>
          <w:szCs w:val="24"/>
        </w:rPr>
      </w:pPr>
      <w:r w:rsidRPr="00CC5901">
        <w:rPr>
          <w:rFonts w:ascii="Times New Roman" w:hAnsi="Times New Roman"/>
          <w:spacing w:val="-3"/>
          <w:kern w:val="2"/>
          <w:sz w:val="24"/>
          <w:szCs w:val="24"/>
        </w:rPr>
        <w:t>Operations Training Programs and Operating Practices and Procedures</w:t>
      </w:r>
    </w:p>
    <w:p w:rsidR="006169F3" w:rsidRPr="00F419B5" w:rsidRDefault="00CC5901" w:rsidP="006169F3">
      <w:pPr>
        <w:numPr>
          <w:ilvl w:val="0"/>
          <w:numId w:val="21"/>
        </w:numPr>
        <w:suppressAutoHyphens/>
        <w:spacing w:after="0" w:line="240" w:lineRule="auto"/>
        <w:jc w:val="both"/>
        <w:rPr>
          <w:rFonts w:ascii="Times New Roman" w:hAnsi="Times New Roman"/>
          <w:spacing w:val="-3"/>
          <w:kern w:val="2"/>
          <w:sz w:val="24"/>
          <w:szCs w:val="24"/>
        </w:rPr>
      </w:pPr>
      <w:r w:rsidRPr="00CC5901">
        <w:rPr>
          <w:rFonts w:ascii="Times New Roman" w:hAnsi="Times New Roman"/>
          <w:spacing w:val="-3"/>
          <w:kern w:val="2"/>
          <w:sz w:val="24"/>
          <w:szCs w:val="24"/>
        </w:rPr>
        <w:t>Operations Manuals and Checklists</w:t>
      </w:r>
    </w:p>
    <w:p w:rsidR="006169F3" w:rsidRPr="00F419B5" w:rsidRDefault="00CC5901" w:rsidP="006169F3">
      <w:pPr>
        <w:numPr>
          <w:ilvl w:val="0"/>
          <w:numId w:val="21"/>
        </w:numPr>
        <w:suppressAutoHyphens/>
        <w:spacing w:after="0" w:line="240" w:lineRule="auto"/>
        <w:jc w:val="both"/>
        <w:rPr>
          <w:rFonts w:ascii="Times New Roman" w:hAnsi="Times New Roman"/>
          <w:spacing w:val="-3"/>
          <w:kern w:val="2"/>
          <w:sz w:val="24"/>
          <w:szCs w:val="24"/>
        </w:rPr>
      </w:pPr>
      <w:r w:rsidRPr="00CC5901">
        <w:rPr>
          <w:rFonts w:ascii="Times New Roman" w:hAnsi="Times New Roman"/>
          <w:spacing w:val="-3"/>
          <w:kern w:val="2"/>
          <w:sz w:val="24"/>
          <w:szCs w:val="24"/>
        </w:rPr>
        <w:t>Past Performance</w:t>
      </w:r>
    </w:p>
    <w:p w:rsidR="006169F3" w:rsidRPr="00F419B5" w:rsidRDefault="00CC5901" w:rsidP="006169F3">
      <w:pPr>
        <w:numPr>
          <w:ilvl w:val="0"/>
          <w:numId w:val="21"/>
        </w:numPr>
        <w:suppressAutoHyphens/>
        <w:spacing w:after="0" w:line="240" w:lineRule="auto"/>
        <w:jc w:val="both"/>
        <w:rPr>
          <w:rFonts w:ascii="Times New Roman" w:hAnsi="Times New Roman"/>
          <w:spacing w:val="-3"/>
          <w:kern w:val="2"/>
          <w:sz w:val="24"/>
          <w:szCs w:val="24"/>
        </w:rPr>
      </w:pPr>
      <w:r w:rsidRPr="00CC5901">
        <w:rPr>
          <w:rFonts w:ascii="Times New Roman" w:hAnsi="Times New Roman"/>
          <w:spacing w:val="-3"/>
          <w:kern w:val="2"/>
          <w:sz w:val="24"/>
          <w:szCs w:val="24"/>
        </w:rPr>
        <w:t>Minimum Equipment List (only if operating under an MEL)</w:t>
      </w:r>
    </w:p>
    <w:p w:rsidR="006169F3" w:rsidRPr="00F419B5" w:rsidRDefault="00CC5901" w:rsidP="006169F3">
      <w:pPr>
        <w:numPr>
          <w:ilvl w:val="0"/>
          <w:numId w:val="21"/>
        </w:numPr>
        <w:suppressAutoHyphens/>
        <w:spacing w:after="0" w:line="240" w:lineRule="auto"/>
        <w:jc w:val="both"/>
        <w:rPr>
          <w:rFonts w:ascii="Times New Roman" w:hAnsi="Times New Roman"/>
          <w:spacing w:val="-3"/>
          <w:kern w:val="2"/>
          <w:sz w:val="24"/>
          <w:szCs w:val="24"/>
        </w:rPr>
      </w:pPr>
      <w:r w:rsidRPr="00CC5901">
        <w:rPr>
          <w:rFonts w:ascii="Times New Roman" w:hAnsi="Times New Roman"/>
          <w:spacing w:val="-3"/>
          <w:kern w:val="2"/>
          <w:sz w:val="24"/>
          <w:szCs w:val="24"/>
        </w:rPr>
        <w:t>Maintenance Program</w:t>
      </w:r>
    </w:p>
    <w:p w:rsidR="006169F3" w:rsidRPr="00F419B5" w:rsidRDefault="00CC5901" w:rsidP="006169F3">
      <w:pPr>
        <w:numPr>
          <w:ilvl w:val="0"/>
          <w:numId w:val="21"/>
        </w:numPr>
        <w:suppressAutoHyphens/>
        <w:spacing w:after="0" w:line="240" w:lineRule="auto"/>
        <w:jc w:val="both"/>
        <w:rPr>
          <w:rFonts w:ascii="Times New Roman" w:hAnsi="Times New Roman"/>
          <w:spacing w:val="-3"/>
          <w:kern w:val="2"/>
          <w:sz w:val="24"/>
          <w:szCs w:val="24"/>
        </w:rPr>
      </w:pPr>
      <w:r w:rsidRPr="00CC5901">
        <w:rPr>
          <w:rFonts w:ascii="Times New Roman" w:hAnsi="Times New Roman"/>
          <w:spacing w:val="-3"/>
          <w:kern w:val="2"/>
          <w:sz w:val="24"/>
          <w:szCs w:val="24"/>
        </w:rPr>
        <w:t>Plan for participation in Monitoring Programs</w:t>
      </w:r>
    </w:p>
    <w:p w:rsidR="006169F3" w:rsidRPr="00F419B5" w:rsidRDefault="00CC5901" w:rsidP="006169F3">
      <w:pPr>
        <w:numPr>
          <w:ilvl w:val="0"/>
          <w:numId w:val="21"/>
        </w:numPr>
        <w:suppressAutoHyphens/>
        <w:spacing w:after="0" w:line="240" w:lineRule="auto"/>
        <w:jc w:val="both"/>
        <w:rPr>
          <w:rFonts w:ascii="Times New Roman" w:hAnsi="Times New Roman"/>
          <w:spacing w:val="-3"/>
          <w:kern w:val="2"/>
          <w:sz w:val="24"/>
          <w:szCs w:val="24"/>
        </w:rPr>
      </w:pPr>
      <w:r w:rsidRPr="00CC5901">
        <w:rPr>
          <w:rFonts w:ascii="Times New Roman" w:hAnsi="Times New Roman"/>
          <w:kern w:val="2"/>
          <w:sz w:val="24"/>
          <w:szCs w:val="24"/>
        </w:rPr>
        <w:t>Plan for reporting altitude-keeping errors</w:t>
      </w:r>
    </w:p>
    <w:p w:rsidR="006169F3" w:rsidRPr="00F419B5" w:rsidRDefault="006169F3" w:rsidP="00F854F6">
      <w:pPr>
        <w:pStyle w:val="NormalWeb"/>
        <w:spacing w:before="0" w:beforeAutospacing="0" w:after="0" w:afterAutospacing="0"/>
        <w:rPr>
          <w:rFonts w:ascii="Times New Roman" w:hAnsi="Times New Roman" w:cs="Times New Roman"/>
          <w:kern w:val="2"/>
        </w:rPr>
      </w:pPr>
    </w:p>
    <w:p w:rsidR="0040180E" w:rsidRPr="00F419B5" w:rsidRDefault="00541B17" w:rsidP="0040180E">
      <w:pPr>
        <w:pStyle w:val="NormalWeb"/>
        <w:spacing w:before="0" w:beforeAutospacing="0" w:after="0" w:afterAutospacing="0"/>
        <w:rPr>
          <w:rFonts w:ascii="Times New Roman" w:hAnsi="Times New Roman" w:cs="Times New Roman"/>
          <w:kern w:val="2"/>
        </w:rPr>
      </w:pPr>
      <w:r>
        <w:rPr>
          <w:rFonts w:ascii="Times New Roman" w:hAnsi="Times New Roman" w:cs="Times New Roman"/>
          <w:kern w:val="2"/>
        </w:rPr>
        <w:t>A very important part of the application package i</w:t>
      </w:r>
      <w:r w:rsidR="00CC5901" w:rsidRPr="00CC5901">
        <w:rPr>
          <w:rFonts w:ascii="Times New Roman" w:hAnsi="Times New Roman" w:cs="Times New Roman"/>
          <w:kern w:val="2"/>
        </w:rPr>
        <w:t xml:space="preserve">s </w:t>
      </w:r>
      <w:r>
        <w:rPr>
          <w:rFonts w:ascii="Times New Roman" w:hAnsi="Times New Roman" w:cs="Times New Roman"/>
          <w:kern w:val="2"/>
        </w:rPr>
        <w:t>the information required</w:t>
      </w:r>
      <w:r w:rsidR="00CC5901" w:rsidRPr="00CC5901">
        <w:rPr>
          <w:rFonts w:ascii="Times New Roman" w:hAnsi="Times New Roman" w:cs="Times New Roman"/>
          <w:kern w:val="2"/>
        </w:rPr>
        <w:t xml:space="preserve"> per appendix G, </w:t>
      </w:r>
      <w:r>
        <w:rPr>
          <w:rFonts w:ascii="Times New Roman" w:hAnsi="Times New Roman" w:cs="Times New Roman"/>
          <w:kern w:val="2"/>
        </w:rPr>
        <w:t>in Part 91:</w:t>
      </w:r>
      <w:bookmarkStart w:id="0" w:name="_GoBack"/>
      <w:bookmarkEnd w:id="0"/>
    </w:p>
    <w:p w:rsidR="001E1D72" w:rsidRPr="00F419B5" w:rsidRDefault="001E1D72" w:rsidP="0040180E">
      <w:pPr>
        <w:pStyle w:val="NormalWeb"/>
        <w:spacing w:before="0" w:beforeAutospacing="0" w:after="0" w:afterAutospacing="0"/>
        <w:rPr>
          <w:rFonts w:ascii="Times New Roman" w:hAnsi="Times New Roman" w:cs="Times New Roman"/>
          <w:kern w:val="2"/>
        </w:rPr>
      </w:pPr>
    </w:p>
    <w:p w:rsidR="0040180E" w:rsidRPr="00F419B5" w:rsidRDefault="00CC5901" w:rsidP="0040180E">
      <w:pPr>
        <w:pStyle w:val="NormalWeb"/>
        <w:spacing w:before="0" w:beforeAutospacing="0" w:after="0" w:afterAutospacing="0"/>
        <w:ind w:firstLine="720"/>
        <w:rPr>
          <w:rFonts w:ascii="Times New Roman" w:hAnsi="Times New Roman" w:cs="Times New Roman"/>
          <w:kern w:val="2"/>
        </w:rPr>
      </w:pPr>
      <w:r w:rsidRPr="00CC5901">
        <w:rPr>
          <w:rFonts w:ascii="Times New Roman" w:hAnsi="Times New Roman" w:cs="Times New Roman"/>
          <w:kern w:val="2"/>
        </w:rPr>
        <w:t>(1) An identification of the RVSM aircraft group or the nongroup aircraft;</w:t>
      </w:r>
    </w:p>
    <w:p w:rsidR="0040180E" w:rsidRPr="00F419B5" w:rsidRDefault="00CC5901" w:rsidP="0040180E">
      <w:pPr>
        <w:pStyle w:val="NormalWeb"/>
        <w:spacing w:before="0" w:beforeAutospacing="0" w:after="0" w:afterAutospacing="0"/>
        <w:ind w:firstLine="720"/>
        <w:rPr>
          <w:rFonts w:ascii="Times New Roman" w:hAnsi="Times New Roman" w:cs="Times New Roman"/>
          <w:kern w:val="2"/>
        </w:rPr>
      </w:pPr>
      <w:r w:rsidRPr="00CC5901">
        <w:rPr>
          <w:rFonts w:ascii="Times New Roman" w:hAnsi="Times New Roman" w:cs="Times New Roman"/>
          <w:kern w:val="2"/>
        </w:rPr>
        <w:t>(2) A definition of the RVSM flight envelopes applicable to the subject aircraft;</w:t>
      </w:r>
    </w:p>
    <w:p w:rsidR="0040180E" w:rsidRPr="00F419B5" w:rsidRDefault="00CC5901" w:rsidP="00E45F6C">
      <w:pPr>
        <w:pStyle w:val="NormalWeb"/>
        <w:spacing w:before="0" w:beforeAutospacing="0" w:after="0" w:afterAutospacing="0"/>
        <w:ind w:left="720"/>
        <w:rPr>
          <w:rFonts w:ascii="Times New Roman" w:hAnsi="Times New Roman" w:cs="Times New Roman"/>
          <w:kern w:val="2"/>
        </w:rPr>
      </w:pPr>
      <w:r w:rsidRPr="00CC5901">
        <w:rPr>
          <w:rFonts w:ascii="Times New Roman" w:hAnsi="Times New Roman" w:cs="Times New Roman"/>
          <w:kern w:val="2"/>
        </w:rPr>
        <w:lastRenderedPageBreak/>
        <w:t>(3) Documentation that establishes compliance with the applicable RVSM aircraft requirements of this section; and</w:t>
      </w:r>
    </w:p>
    <w:p w:rsidR="0040180E" w:rsidRPr="00F419B5" w:rsidRDefault="00CC5901" w:rsidP="0040180E">
      <w:pPr>
        <w:pStyle w:val="NormalWeb"/>
        <w:spacing w:before="0" w:beforeAutospacing="0" w:after="0" w:afterAutospacing="0"/>
        <w:ind w:left="720"/>
        <w:rPr>
          <w:rFonts w:ascii="Times New Roman" w:hAnsi="Times New Roman" w:cs="Times New Roman"/>
          <w:kern w:val="2"/>
        </w:rPr>
      </w:pPr>
      <w:r w:rsidRPr="00CC5901">
        <w:rPr>
          <w:rFonts w:ascii="Times New Roman" w:hAnsi="Times New Roman" w:cs="Times New Roman"/>
          <w:kern w:val="2"/>
        </w:rPr>
        <w:t>(4) The conformity tests used to ensure that aircraft approved with the data package meet the RVSM aircraft requirements.</w:t>
      </w:r>
    </w:p>
    <w:p w:rsidR="0040180E" w:rsidRPr="00F419B5" w:rsidRDefault="0040180E" w:rsidP="000B4547">
      <w:pPr>
        <w:pStyle w:val="NormalWeb"/>
        <w:spacing w:before="0" w:beforeAutospacing="0" w:after="0" w:afterAutospacing="0"/>
        <w:rPr>
          <w:rFonts w:ascii="Times New Roman" w:hAnsi="Times New Roman" w:cs="Times New Roman"/>
          <w:kern w:val="2"/>
        </w:rPr>
      </w:pPr>
    </w:p>
    <w:p w:rsidR="005548D9" w:rsidRPr="00F419B5" w:rsidRDefault="00CC5901" w:rsidP="000B4547">
      <w:pPr>
        <w:pStyle w:val="NormalWeb"/>
        <w:spacing w:before="0" w:beforeAutospacing="0" w:after="0" w:afterAutospacing="0"/>
        <w:rPr>
          <w:rFonts w:ascii="Times New Roman" w:hAnsi="Times New Roman" w:cs="Times New Roman"/>
          <w:kern w:val="2"/>
        </w:rPr>
      </w:pPr>
      <w:r w:rsidRPr="00CC5901">
        <w:rPr>
          <w:rFonts w:ascii="Times New Roman" w:hAnsi="Times New Roman" w:cs="Times New Roman"/>
          <w:kern w:val="2"/>
        </w:rPr>
        <w:t>The owner/operator also has to ensure that the aircraft meets the equipage requirements noted in appendix G, which include:</w:t>
      </w:r>
    </w:p>
    <w:p w:rsidR="001E1D72" w:rsidRPr="00F419B5" w:rsidRDefault="001E1D72" w:rsidP="000B4547">
      <w:pPr>
        <w:pStyle w:val="NormalWeb"/>
        <w:spacing w:before="0" w:beforeAutospacing="0" w:after="0" w:afterAutospacing="0"/>
        <w:rPr>
          <w:rFonts w:ascii="Times New Roman" w:hAnsi="Times New Roman" w:cs="Times New Roman"/>
          <w:kern w:val="2"/>
        </w:rPr>
      </w:pPr>
    </w:p>
    <w:p w:rsidR="00D0774A" w:rsidRPr="00F419B5" w:rsidRDefault="00CC5901" w:rsidP="000B4547">
      <w:pPr>
        <w:pStyle w:val="NormalWeb"/>
        <w:numPr>
          <w:ilvl w:val="0"/>
          <w:numId w:val="13"/>
        </w:numPr>
        <w:spacing w:before="0" w:beforeAutospacing="0" w:after="0" w:afterAutospacing="0"/>
        <w:rPr>
          <w:rFonts w:ascii="Times New Roman" w:hAnsi="Times New Roman" w:cs="Times New Roman"/>
          <w:kern w:val="2"/>
        </w:rPr>
      </w:pPr>
      <w:r w:rsidRPr="00CC5901">
        <w:rPr>
          <w:rFonts w:ascii="Times New Roman" w:hAnsi="Times New Roman" w:cs="Times New Roman"/>
          <w:kern w:val="2"/>
        </w:rPr>
        <w:t>Altitude-keeping equipment</w:t>
      </w:r>
      <w:r w:rsidR="00F419B5">
        <w:rPr>
          <w:rFonts w:ascii="Times New Roman" w:hAnsi="Times New Roman" w:cs="Times New Roman"/>
          <w:kern w:val="2"/>
        </w:rPr>
        <w:t xml:space="preserve">. </w:t>
      </w:r>
      <w:r w:rsidRPr="00CC5901">
        <w:rPr>
          <w:rFonts w:ascii="Times New Roman" w:hAnsi="Times New Roman"/>
          <w:kern w:val="2"/>
        </w:rPr>
        <w:t xml:space="preserve"> </w:t>
      </w:r>
      <w:r w:rsidRPr="00CC5901">
        <w:rPr>
          <w:rFonts w:ascii="Times New Roman" w:hAnsi="Times New Roman" w:cs="Times New Roman"/>
          <w:kern w:val="2"/>
        </w:rPr>
        <w:t>The aircraft must be equipped with two operational independent altitude measurement systems.</w:t>
      </w:r>
    </w:p>
    <w:p w:rsidR="00D0774A" w:rsidRPr="00F419B5" w:rsidRDefault="00CC5901" w:rsidP="000B4547">
      <w:pPr>
        <w:pStyle w:val="NormalWeb"/>
        <w:numPr>
          <w:ilvl w:val="0"/>
          <w:numId w:val="13"/>
        </w:numPr>
        <w:spacing w:before="0" w:beforeAutospacing="0" w:after="0" w:afterAutospacing="0"/>
        <w:rPr>
          <w:rFonts w:ascii="Times New Roman" w:hAnsi="Times New Roman" w:cs="Times New Roman"/>
          <w:kern w:val="2"/>
        </w:rPr>
      </w:pPr>
      <w:r w:rsidRPr="00CC5901">
        <w:rPr>
          <w:rFonts w:ascii="Times New Roman" w:hAnsi="Times New Roman" w:cs="Times New Roman"/>
          <w:kern w:val="2"/>
        </w:rPr>
        <w:t>The aircraft must be equipped with at least one automatic altitude control system that controls the aircraft altitude within the tolerence specified in appendix G.</w:t>
      </w:r>
    </w:p>
    <w:p w:rsidR="000B4547" w:rsidRPr="00F419B5" w:rsidRDefault="00CC5901" w:rsidP="000B4547">
      <w:pPr>
        <w:pStyle w:val="NormalWeb"/>
        <w:numPr>
          <w:ilvl w:val="0"/>
          <w:numId w:val="13"/>
        </w:numPr>
        <w:spacing w:before="0" w:beforeAutospacing="0" w:after="0" w:afterAutospacing="0"/>
        <w:rPr>
          <w:rFonts w:ascii="Times New Roman" w:hAnsi="Times New Roman" w:cs="Times New Roman"/>
          <w:kern w:val="2"/>
        </w:rPr>
      </w:pPr>
      <w:r w:rsidRPr="00CC5901">
        <w:rPr>
          <w:rFonts w:ascii="Times New Roman" w:hAnsi="Times New Roman" w:cs="Times New Roman"/>
          <w:kern w:val="2"/>
        </w:rPr>
        <w:t>The aircraft must be equipped with an altitude alert system that signals an alert when the altitude displayed to the flight crew deviates from the selected altitude by more than:</w:t>
      </w:r>
    </w:p>
    <w:p w:rsidR="000B4547" w:rsidRPr="00F419B5" w:rsidRDefault="00CC5901" w:rsidP="000B4547">
      <w:pPr>
        <w:pStyle w:val="NormalWeb"/>
        <w:numPr>
          <w:ilvl w:val="0"/>
          <w:numId w:val="15"/>
        </w:numPr>
        <w:spacing w:before="0" w:beforeAutospacing="0" w:after="0" w:afterAutospacing="0"/>
        <w:rPr>
          <w:rFonts w:ascii="Times New Roman" w:hAnsi="Times New Roman" w:cs="Times New Roman"/>
          <w:kern w:val="2"/>
        </w:rPr>
      </w:pPr>
      <w:r w:rsidRPr="00CC5901">
        <w:rPr>
          <w:rFonts w:ascii="Times New Roman" w:hAnsi="Times New Roman" w:cs="Times New Roman"/>
          <w:kern w:val="2"/>
        </w:rPr>
        <w:t>±300 feet for aircraft for which application for type certification was made on or before April 9, 1997; or</w:t>
      </w:r>
    </w:p>
    <w:p w:rsidR="000B4547" w:rsidRPr="00F419B5" w:rsidRDefault="00CC5901" w:rsidP="000B4547">
      <w:pPr>
        <w:pStyle w:val="NormalWeb"/>
        <w:numPr>
          <w:ilvl w:val="0"/>
          <w:numId w:val="15"/>
        </w:numPr>
        <w:spacing w:before="0" w:beforeAutospacing="0" w:after="0" w:afterAutospacing="0"/>
        <w:rPr>
          <w:rFonts w:ascii="Times New Roman" w:hAnsi="Times New Roman" w:cs="Times New Roman"/>
          <w:kern w:val="2"/>
        </w:rPr>
      </w:pPr>
      <w:r w:rsidRPr="00CC5901">
        <w:rPr>
          <w:rFonts w:ascii="Times New Roman" w:hAnsi="Times New Roman" w:cs="Times New Roman"/>
          <w:kern w:val="2"/>
        </w:rPr>
        <w:t>±200 feet for aircraft for which application for type certification is made after April 9, 1997.</w:t>
      </w:r>
    </w:p>
    <w:p w:rsidR="008B7C65" w:rsidRPr="00F419B5" w:rsidRDefault="00CC5901" w:rsidP="000B4547">
      <w:pPr>
        <w:pStyle w:val="NormalWeb"/>
        <w:numPr>
          <w:ilvl w:val="0"/>
          <w:numId w:val="13"/>
        </w:numPr>
        <w:spacing w:before="0" w:beforeAutospacing="0" w:after="0" w:afterAutospacing="0"/>
        <w:rPr>
          <w:rFonts w:ascii="Times New Roman" w:hAnsi="Times New Roman" w:cs="Times New Roman"/>
          <w:kern w:val="2"/>
        </w:rPr>
      </w:pPr>
      <w:r w:rsidRPr="00CC5901">
        <w:rPr>
          <w:rFonts w:ascii="Times New Roman" w:hAnsi="Times New Roman" w:cs="Times New Roman"/>
          <w:kern w:val="2"/>
        </w:rPr>
        <w:t>Altimetry system error containment.  For group aircraft appendix G divides aircraft into two certifiction timelines, aircraft for which application for type certification was made on or before April 9, 1997</w:t>
      </w:r>
      <w:r w:rsidR="00792961">
        <w:rPr>
          <w:rFonts w:ascii="Times New Roman" w:hAnsi="Times New Roman" w:cs="Times New Roman"/>
          <w:kern w:val="2"/>
        </w:rPr>
        <w:t>,</w:t>
      </w:r>
      <w:r w:rsidRPr="00CC5901">
        <w:rPr>
          <w:rFonts w:ascii="Times New Roman" w:hAnsi="Times New Roman" w:cs="Times New Roman"/>
          <w:kern w:val="2"/>
        </w:rPr>
        <w:t xml:space="preserve"> and those for which type certification was made after April 9, 1997.  The error containment limitations for each of those timelines varies.  Again, this is an area an owner must study and ensure that </w:t>
      </w:r>
      <w:r w:rsidR="00D049F2">
        <w:rPr>
          <w:rFonts w:ascii="Times New Roman" w:hAnsi="Times New Roman" w:cs="Times New Roman"/>
          <w:kern w:val="2"/>
        </w:rPr>
        <w:t>the equipment installed</w:t>
      </w:r>
      <w:r w:rsidRPr="00CC5901">
        <w:rPr>
          <w:rFonts w:ascii="Times New Roman" w:hAnsi="Times New Roman" w:cs="Times New Roman"/>
          <w:kern w:val="2"/>
        </w:rPr>
        <w:t xml:space="preserve"> can meet these requirements.</w:t>
      </w:r>
    </w:p>
    <w:p w:rsidR="00BF2DCC" w:rsidRPr="00F419B5" w:rsidRDefault="00BF2DCC" w:rsidP="00090CB1">
      <w:pPr>
        <w:pStyle w:val="NormalWeb"/>
        <w:spacing w:before="0" w:beforeAutospacing="0" w:after="0" w:afterAutospacing="0"/>
        <w:rPr>
          <w:rFonts w:ascii="Times New Roman" w:hAnsi="Times New Roman" w:cs="Times New Roman"/>
          <w:kern w:val="2"/>
        </w:rPr>
      </w:pPr>
    </w:p>
    <w:p w:rsidR="008B7C65" w:rsidRPr="00F419B5" w:rsidRDefault="00CC5901" w:rsidP="00090CB1">
      <w:pPr>
        <w:pStyle w:val="NormalWeb"/>
        <w:spacing w:before="0" w:beforeAutospacing="0" w:after="0" w:afterAutospacing="0"/>
        <w:rPr>
          <w:rFonts w:ascii="Times New Roman" w:hAnsi="Times New Roman" w:cs="Times New Roman"/>
          <w:kern w:val="2"/>
        </w:rPr>
      </w:pPr>
      <w:r w:rsidRPr="00CC5901">
        <w:rPr>
          <w:rFonts w:ascii="Times New Roman" w:hAnsi="Times New Roman" w:cs="Times New Roman"/>
          <w:kern w:val="2"/>
        </w:rPr>
        <w:t>For the nongroup aircraft, the error containment is much more simplified and also described in the appendix.</w:t>
      </w:r>
    </w:p>
    <w:p w:rsidR="005548D9" w:rsidRPr="00F419B5" w:rsidRDefault="005548D9" w:rsidP="000B4547">
      <w:pPr>
        <w:pStyle w:val="NormalWeb"/>
        <w:spacing w:before="0" w:beforeAutospacing="0" w:after="0" w:afterAutospacing="0"/>
        <w:rPr>
          <w:rFonts w:ascii="Times New Roman" w:hAnsi="Times New Roman" w:cs="Times New Roman"/>
          <w:kern w:val="2"/>
        </w:rPr>
      </w:pPr>
    </w:p>
    <w:p w:rsidR="005548D9" w:rsidRPr="00F419B5" w:rsidRDefault="00CC5901" w:rsidP="000B4547">
      <w:pPr>
        <w:pStyle w:val="NormalWeb"/>
        <w:spacing w:before="0" w:beforeAutospacing="0" w:after="0" w:afterAutospacing="0"/>
        <w:rPr>
          <w:rFonts w:ascii="Times New Roman" w:hAnsi="Times New Roman" w:cs="Times New Roman"/>
          <w:kern w:val="2"/>
        </w:rPr>
      </w:pPr>
      <w:r w:rsidRPr="00CC5901">
        <w:rPr>
          <w:rFonts w:ascii="Times New Roman" w:hAnsi="Times New Roman" w:cs="Times New Roman"/>
          <w:kern w:val="2"/>
        </w:rPr>
        <w:t>Appendix G also requires that the Traffic Alert and Collision Avoidance System (TCAS) be compatible with RVSM Operations.  Unless otherwise authorized by the FAA, if an aircraft that is equipped with TCAS II is operated in RVSM airspace it must be a TCAS II that meets TSO C–119b (Version 7.0), or a later version.</w:t>
      </w:r>
    </w:p>
    <w:p w:rsidR="001C1233" w:rsidRPr="00F419B5" w:rsidRDefault="001C1233" w:rsidP="001C1233">
      <w:pPr>
        <w:pStyle w:val="NormalWeb"/>
        <w:spacing w:before="0" w:beforeAutospacing="0" w:after="0" w:afterAutospacing="0"/>
        <w:rPr>
          <w:rFonts w:ascii="Times New Roman" w:hAnsi="Times New Roman" w:cs="Times New Roman"/>
          <w:kern w:val="2"/>
        </w:rPr>
      </w:pPr>
    </w:p>
    <w:p w:rsidR="001C1233" w:rsidRPr="00E11B5B" w:rsidRDefault="00CC5901" w:rsidP="001C1233">
      <w:pPr>
        <w:suppressAutoHyphens/>
        <w:spacing w:after="0" w:line="240" w:lineRule="auto"/>
        <w:jc w:val="both"/>
        <w:rPr>
          <w:rFonts w:ascii="Times New Roman" w:hAnsi="Times New Roman"/>
          <w:b/>
          <w:color w:val="0F243E" w:themeColor="text2" w:themeShade="80"/>
          <w:kern w:val="2"/>
          <w:sz w:val="24"/>
          <w:szCs w:val="24"/>
          <w:u w:val="single"/>
        </w:rPr>
      </w:pPr>
      <w:r w:rsidRPr="00E11B5B">
        <w:rPr>
          <w:rFonts w:ascii="Times New Roman" w:hAnsi="Times New Roman"/>
          <w:b/>
          <w:color w:val="0F243E" w:themeColor="text2" w:themeShade="80"/>
          <w:kern w:val="2"/>
          <w:sz w:val="24"/>
          <w:szCs w:val="24"/>
          <w:u w:val="single"/>
        </w:rPr>
        <w:t>The RVSM Maintenance Program</w:t>
      </w:r>
    </w:p>
    <w:p w:rsidR="001C1233" w:rsidRPr="00F419B5" w:rsidRDefault="001C1233" w:rsidP="001C1233">
      <w:pPr>
        <w:suppressAutoHyphens/>
        <w:spacing w:after="0" w:line="240" w:lineRule="auto"/>
        <w:jc w:val="both"/>
        <w:rPr>
          <w:rFonts w:ascii="Times New Roman" w:hAnsi="Times New Roman"/>
          <w:b/>
          <w:kern w:val="2"/>
          <w:sz w:val="24"/>
          <w:szCs w:val="24"/>
          <w:u w:val="single"/>
        </w:rPr>
      </w:pPr>
    </w:p>
    <w:p w:rsidR="001C1233" w:rsidRPr="00F419B5" w:rsidRDefault="00CC5901" w:rsidP="001C1233">
      <w:pPr>
        <w:pStyle w:val="Heading4"/>
        <w:keepNext w:val="0"/>
        <w:numPr>
          <w:ilvl w:val="3"/>
          <w:numId w:val="0"/>
        </w:numPr>
        <w:tabs>
          <w:tab w:val="num" w:pos="1080"/>
        </w:tabs>
        <w:spacing w:before="0" w:after="0" w:line="240" w:lineRule="auto"/>
        <w:rPr>
          <w:rFonts w:ascii="Times New Roman" w:hAnsi="Times New Roman" w:cs="Times New Roman"/>
          <w:b w:val="0"/>
          <w:kern w:val="2"/>
          <w:sz w:val="24"/>
          <w:szCs w:val="24"/>
        </w:rPr>
      </w:pPr>
      <w:r w:rsidRPr="00CC5901">
        <w:rPr>
          <w:rFonts w:ascii="Times New Roman" w:hAnsi="Times New Roman" w:cs="Times New Roman"/>
          <w:b w:val="0"/>
          <w:kern w:val="2"/>
          <w:sz w:val="24"/>
          <w:szCs w:val="24"/>
        </w:rPr>
        <w:t>The RVSM maintenance program must outline procedures to maintain aircraft in accordance with the requirements of Part 91, appendix G.</w:t>
      </w:r>
    </w:p>
    <w:p w:rsidR="002474C4" w:rsidRPr="00F419B5" w:rsidRDefault="002474C4" w:rsidP="001C1233">
      <w:pPr>
        <w:pStyle w:val="Heading4"/>
        <w:keepNext w:val="0"/>
        <w:numPr>
          <w:ilvl w:val="3"/>
          <w:numId w:val="0"/>
        </w:numPr>
        <w:tabs>
          <w:tab w:val="num" w:pos="1080"/>
        </w:tabs>
        <w:spacing w:before="0" w:after="0" w:line="240" w:lineRule="auto"/>
        <w:rPr>
          <w:rFonts w:ascii="Calibri" w:eastAsia="Calibri" w:hAnsi="Calibri" w:cs="Times New Roman"/>
          <w:b w:val="0"/>
          <w:bCs w:val="0"/>
          <w:kern w:val="2"/>
          <w:sz w:val="22"/>
          <w:szCs w:val="22"/>
        </w:rPr>
      </w:pPr>
    </w:p>
    <w:p w:rsidR="000F1AAC" w:rsidRPr="00F419B5" w:rsidRDefault="00CC5901" w:rsidP="00A75543">
      <w:pPr>
        <w:widowControl w:val="0"/>
        <w:autoSpaceDE w:val="0"/>
        <w:autoSpaceDN w:val="0"/>
        <w:adjustRightInd w:val="0"/>
        <w:spacing w:after="0" w:line="240" w:lineRule="auto"/>
        <w:rPr>
          <w:rFonts w:ascii="Times New Roman" w:hAnsi="Times New Roman"/>
          <w:kern w:val="2"/>
          <w:sz w:val="24"/>
          <w:szCs w:val="24"/>
        </w:rPr>
      </w:pPr>
      <w:r w:rsidRPr="00CC5901">
        <w:rPr>
          <w:rFonts w:ascii="Times New Roman" w:hAnsi="Times New Roman"/>
          <w:kern w:val="2"/>
          <w:sz w:val="24"/>
          <w:szCs w:val="24"/>
        </w:rPr>
        <w:t xml:space="preserve">The approved RVSM maintenance program does not need to include elements that are not related to RVSM maintenance.  Inspection programs such as an Approved Aircraft Inspection Program or manufacturer’s recommended inspection program do not satisfy the RVSM requirements unless they contain procedures to maintain RVSM aircraft. </w:t>
      </w:r>
    </w:p>
    <w:p w:rsidR="002724C4" w:rsidRPr="00F419B5" w:rsidRDefault="002724C4" w:rsidP="00A74211">
      <w:pPr>
        <w:spacing w:after="0"/>
        <w:rPr>
          <w:kern w:val="2"/>
        </w:rPr>
      </w:pPr>
    </w:p>
    <w:p w:rsidR="006D0718" w:rsidRPr="00F419B5" w:rsidRDefault="00CC5901" w:rsidP="006D0718">
      <w:pPr>
        <w:pStyle w:val="Heading4"/>
        <w:keepNext w:val="0"/>
        <w:numPr>
          <w:ilvl w:val="3"/>
          <w:numId w:val="0"/>
        </w:numPr>
        <w:tabs>
          <w:tab w:val="num" w:pos="1080"/>
        </w:tabs>
        <w:spacing w:before="0" w:after="0" w:line="240" w:lineRule="auto"/>
        <w:rPr>
          <w:rFonts w:ascii="Times New Roman" w:hAnsi="Times New Roman" w:cs="Times New Roman"/>
          <w:b w:val="0"/>
          <w:kern w:val="2"/>
          <w:sz w:val="24"/>
          <w:szCs w:val="24"/>
        </w:rPr>
      </w:pPr>
      <w:r w:rsidRPr="00CC5901">
        <w:rPr>
          <w:rFonts w:ascii="Times New Roman" w:hAnsi="Times New Roman" w:cs="Times New Roman"/>
          <w:b w:val="0"/>
          <w:kern w:val="2"/>
          <w:sz w:val="24"/>
          <w:szCs w:val="24"/>
        </w:rPr>
        <w:t>The applicant will need to make sure the RVSM maintenance program addresses the following:</w:t>
      </w:r>
    </w:p>
    <w:p w:rsidR="001E1D72" w:rsidRPr="00F419B5" w:rsidRDefault="001E1D72" w:rsidP="00B35F51">
      <w:pPr>
        <w:spacing w:after="0" w:line="240" w:lineRule="auto"/>
        <w:rPr>
          <w:b/>
          <w:kern w:val="2"/>
        </w:rPr>
      </w:pPr>
    </w:p>
    <w:p w:rsidR="006D0718" w:rsidRPr="00F419B5" w:rsidRDefault="00CC5901" w:rsidP="00A74211">
      <w:pPr>
        <w:pStyle w:val="Heading5"/>
        <w:numPr>
          <w:ilvl w:val="0"/>
          <w:numId w:val="24"/>
        </w:numPr>
        <w:spacing w:before="0" w:after="0" w:line="240" w:lineRule="auto"/>
        <w:rPr>
          <w:rFonts w:ascii="Times New Roman" w:hAnsi="Times New Roman" w:cs="Times New Roman"/>
          <w:b w:val="0"/>
          <w:i w:val="0"/>
          <w:kern w:val="2"/>
          <w:sz w:val="24"/>
          <w:szCs w:val="24"/>
        </w:rPr>
      </w:pPr>
      <w:r w:rsidRPr="00CC5901">
        <w:rPr>
          <w:rFonts w:ascii="Times New Roman" w:hAnsi="Times New Roman" w:cs="Times New Roman"/>
          <w:b w:val="0"/>
          <w:i w:val="0"/>
          <w:kern w:val="2"/>
          <w:sz w:val="24"/>
          <w:szCs w:val="24"/>
        </w:rPr>
        <w:t xml:space="preserve">Identification of components considered RVSM critical and identification of structural areas noted as </w:t>
      </w:r>
      <w:r w:rsidR="00AD5AC5" w:rsidRPr="00CC5901">
        <w:rPr>
          <w:rFonts w:ascii="Times New Roman" w:hAnsi="Times New Roman" w:cs="Times New Roman"/>
          <w:b w:val="0"/>
          <w:i w:val="0"/>
          <w:kern w:val="2"/>
          <w:sz w:val="24"/>
          <w:szCs w:val="24"/>
        </w:rPr>
        <w:t>RVSM</w:t>
      </w:r>
      <w:r w:rsidR="00AD5AC5">
        <w:rPr>
          <w:rFonts w:ascii="Times New Roman" w:hAnsi="Times New Roman" w:cs="Times New Roman"/>
          <w:b w:val="0"/>
          <w:i w:val="0"/>
          <w:kern w:val="2"/>
          <w:sz w:val="24"/>
          <w:szCs w:val="24"/>
        </w:rPr>
        <w:t>-</w:t>
      </w:r>
      <w:r w:rsidRPr="00CC5901">
        <w:rPr>
          <w:rFonts w:ascii="Times New Roman" w:hAnsi="Times New Roman" w:cs="Times New Roman"/>
          <w:b w:val="0"/>
          <w:i w:val="0"/>
          <w:kern w:val="2"/>
          <w:sz w:val="24"/>
          <w:szCs w:val="24"/>
        </w:rPr>
        <w:t>critical areas.</w:t>
      </w:r>
    </w:p>
    <w:p w:rsidR="006D0718" w:rsidRPr="00F419B5" w:rsidRDefault="00CC5901" w:rsidP="00A74211">
      <w:pPr>
        <w:pStyle w:val="Heading5"/>
        <w:numPr>
          <w:ilvl w:val="0"/>
          <w:numId w:val="24"/>
        </w:numPr>
        <w:spacing w:before="0" w:after="0" w:line="240" w:lineRule="auto"/>
        <w:rPr>
          <w:rFonts w:ascii="Times New Roman" w:hAnsi="Times New Roman" w:cs="Times New Roman"/>
          <w:b w:val="0"/>
          <w:i w:val="0"/>
          <w:kern w:val="2"/>
          <w:sz w:val="24"/>
          <w:szCs w:val="24"/>
        </w:rPr>
      </w:pPr>
      <w:r w:rsidRPr="00CC5901">
        <w:rPr>
          <w:rFonts w:ascii="Times New Roman" w:hAnsi="Times New Roman" w:cs="Times New Roman"/>
          <w:b w:val="0"/>
          <w:i w:val="0"/>
          <w:kern w:val="2"/>
          <w:sz w:val="24"/>
          <w:szCs w:val="24"/>
        </w:rPr>
        <w:t>The name or title of the responsible person who will ensure that the aircraft is maintained in accordance with the approved program.</w:t>
      </w:r>
    </w:p>
    <w:p w:rsidR="006D0718" w:rsidRPr="00F419B5" w:rsidRDefault="00CC5901" w:rsidP="00A74211">
      <w:pPr>
        <w:pStyle w:val="Heading5"/>
        <w:numPr>
          <w:ilvl w:val="0"/>
          <w:numId w:val="24"/>
        </w:numPr>
        <w:spacing w:before="0" w:after="0" w:line="240" w:lineRule="auto"/>
        <w:rPr>
          <w:rFonts w:ascii="Times New Roman" w:hAnsi="Times New Roman" w:cs="Times New Roman"/>
          <w:b w:val="0"/>
          <w:i w:val="0"/>
          <w:kern w:val="2"/>
          <w:sz w:val="24"/>
          <w:szCs w:val="24"/>
        </w:rPr>
      </w:pPr>
      <w:r w:rsidRPr="00CC5901">
        <w:rPr>
          <w:rFonts w:ascii="Times New Roman" w:hAnsi="Times New Roman" w:cs="Times New Roman"/>
          <w:b w:val="0"/>
          <w:i w:val="0"/>
          <w:kern w:val="2"/>
          <w:sz w:val="24"/>
          <w:szCs w:val="24"/>
        </w:rPr>
        <w:lastRenderedPageBreak/>
        <w:t>The method the operator will use to ensure that all personnel performing maintenance on the RVSM system are properly trained, qualified, and knowledgeable of that specific system.</w:t>
      </w:r>
    </w:p>
    <w:p w:rsidR="005E7F42" w:rsidRPr="00F419B5" w:rsidRDefault="00CC5901" w:rsidP="00B1199E">
      <w:pPr>
        <w:pStyle w:val="Heading5"/>
        <w:numPr>
          <w:ilvl w:val="0"/>
          <w:numId w:val="24"/>
        </w:numPr>
        <w:spacing w:before="0" w:after="0" w:line="240" w:lineRule="auto"/>
        <w:rPr>
          <w:rFonts w:ascii="Times New Roman" w:hAnsi="Times New Roman" w:cs="Times New Roman"/>
          <w:b w:val="0"/>
          <w:i w:val="0"/>
          <w:kern w:val="2"/>
          <w:sz w:val="24"/>
          <w:szCs w:val="24"/>
        </w:rPr>
      </w:pPr>
      <w:r w:rsidRPr="00CC5901">
        <w:rPr>
          <w:rFonts w:ascii="Times New Roman" w:hAnsi="Times New Roman" w:cs="Times New Roman"/>
          <w:b w:val="0"/>
          <w:i w:val="0"/>
          <w:kern w:val="2"/>
          <w:sz w:val="24"/>
          <w:szCs w:val="24"/>
        </w:rPr>
        <w:t>The method the operator will use to notify the crew if the aircraft has been restricted from RVSM but is airworthy for an intended flight.</w:t>
      </w:r>
    </w:p>
    <w:p w:rsidR="00C35131" w:rsidRPr="00F419B5" w:rsidRDefault="00CC5901" w:rsidP="00B1199E">
      <w:pPr>
        <w:pStyle w:val="Heading5"/>
        <w:numPr>
          <w:ilvl w:val="0"/>
          <w:numId w:val="24"/>
        </w:numPr>
        <w:spacing w:before="0" w:after="0" w:line="240" w:lineRule="auto"/>
        <w:rPr>
          <w:rFonts w:ascii="Times New Roman" w:hAnsi="Times New Roman"/>
          <w:kern w:val="2"/>
          <w:sz w:val="24"/>
          <w:szCs w:val="24"/>
        </w:rPr>
      </w:pPr>
      <w:r w:rsidRPr="00CC5901">
        <w:rPr>
          <w:rFonts w:ascii="Times New Roman" w:hAnsi="Times New Roman" w:cs="Times New Roman"/>
          <w:b w:val="0"/>
          <w:i w:val="0"/>
          <w:kern w:val="2"/>
          <w:sz w:val="24"/>
          <w:szCs w:val="24"/>
        </w:rPr>
        <w:t>The use of calibrated and appropriate test equipment and a quality assurance program for ensuring continuing accuracy and reliability of test equipment, especially when outsourced.</w:t>
      </w:r>
    </w:p>
    <w:p w:rsidR="006D0718" w:rsidRPr="00F419B5" w:rsidRDefault="00CC5901" w:rsidP="00A74211">
      <w:pPr>
        <w:pStyle w:val="Heading5"/>
        <w:numPr>
          <w:ilvl w:val="0"/>
          <w:numId w:val="24"/>
        </w:numPr>
        <w:spacing w:before="0" w:after="0" w:line="240" w:lineRule="auto"/>
        <w:rPr>
          <w:rFonts w:ascii="Times New Roman" w:hAnsi="Times New Roman" w:cs="Times New Roman"/>
          <w:b w:val="0"/>
          <w:i w:val="0"/>
          <w:kern w:val="2"/>
          <w:sz w:val="24"/>
          <w:szCs w:val="24"/>
        </w:rPr>
      </w:pPr>
      <w:r w:rsidRPr="00CC5901">
        <w:rPr>
          <w:rFonts w:ascii="Times New Roman" w:hAnsi="Times New Roman" w:cs="Times New Roman"/>
          <w:b w:val="0"/>
          <w:i w:val="0"/>
          <w:kern w:val="2"/>
          <w:sz w:val="24"/>
          <w:szCs w:val="24"/>
        </w:rPr>
        <w:t>The method the operator will use to verify that components and parts are eligible for installation in the RVSM system, as well as to prevent ineligible components or parts from being installed.</w:t>
      </w:r>
    </w:p>
    <w:p w:rsidR="006D0718" w:rsidRPr="00F419B5" w:rsidRDefault="00CC5901" w:rsidP="00A74211">
      <w:pPr>
        <w:pStyle w:val="Heading5"/>
        <w:numPr>
          <w:ilvl w:val="0"/>
          <w:numId w:val="24"/>
        </w:numPr>
        <w:spacing w:before="0" w:after="0" w:line="240" w:lineRule="auto"/>
        <w:rPr>
          <w:rFonts w:ascii="Times New Roman" w:hAnsi="Times New Roman" w:cs="Times New Roman"/>
          <w:b w:val="0"/>
          <w:i w:val="0"/>
          <w:kern w:val="2"/>
          <w:sz w:val="24"/>
          <w:szCs w:val="24"/>
        </w:rPr>
      </w:pPr>
      <w:r w:rsidRPr="00CC5901">
        <w:rPr>
          <w:rFonts w:ascii="Times New Roman" w:hAnsi="Times New Roman" w:cs="Times New Roman"/>
          <w:b w:val="0"/>
          <w:i w:val="0"/>
          <w:kern w:val="2"/>
          <w:sz w:val="24"/>
          <w:szCs w:val="24"/>
        </w:rPr>
        <w:t>The method the operator will use to return an aircraft to service after maintenance has been performed on an RVSM component/system or after the aircraft was determined to be non-compliant.</w:t>
      </w:r>
    </w:p>
    <w:p w:rsidR="006D0718" w:rsidRPr="00F419B5" w:rsidRDefault="00CC5901" w:rsidP="00A74211">
      <w:pPr>
        <w:pStyle w:val="Heading5"/>
        <w:numPr>
          <w:ilvl w:val="0"/>
          <w:numId w:val="24"/>
        </w:numPr>
        <w:spacing w:before="0" w:after="0" w:line="240" w:lineRule="auto"/>
        <w:rPr>
          <w:rFonts w:ascii="Times New Roman" w:hAnsi="Times New Roman" w:cs="Times New Roman"/>
          <w:b w:val="0"/>
          <w:i w:val="0"/>
          <w:kern w:val="2"/>
          <w:sz w:val="24"/>
          <w:szCs w:val="24"/>
        </w:rPr>
      </w:pPr>
      <w:r w:rsidRPr="00CC5901">
        <w:rPr>
          <w:rFonts w:ascii="Times New Roman" w:hAnsi="Times New Roman" w:cs="Times New Roman"/>
          <w:b w:val="0"/>
          <w:i w:val="0"/>
          <w:kern w:val="2"/>
          <w:sz w:val="24"/>
          <w:szCs w:val="24"/>
        </w:rPr>
        <w:t xml:space="preserve">Maintenance, and inspection procedures with acceptable maintenance practices for ensuring continued compliance with the RVSM aircraft requirements, including periodic inspections, functional flight tests, etc. </w:t>
      </w:r>
    </w:p>
    <w:p w:rsidR="00B1199E" w:rsidRPr="00F419B5" w:rsidRDefault="00CC5901" w:rsidP="009D5E5E">
      <w:pPr>
        <w:pStyle w:val="ListParagraph"/>
        <w:numPr>
          <w:ilvl w:val="0"/>
          <w:numId w:val="24"/>
        </w:numPr>
        <w:spacing w:after="0" w:line="240" w:lineRule="auto"/>
        <w:rPr>
          <w:kern w:val="2"/>
        </w:rPr>
      </w:pPr>
      <w:r w:rsidRPr="00CC5901">
        <w:rPr>
          <w:rFonts w:ascii="Times New Roman" w:hAnsi="Times New Roman"/>
          <w:kern w:val="2"/>
          <w:sz w:val="24"/>
          <w:szCs w:val="24"/>
        </w:rPr>
        <w:t>The maintenance requirements listed in Instructions for Continued Airworthiness associated with any RVSM-associated component or modification.</w:t>
      </w:r>
    </w:p>
    <w:p w:rsidR="005E7F42" w:rsidRPr="00F419B5" w:rsidRDefault="00CC5901" w:rsidP="009D5E5E">
      <w:pPr>
        <w:pStyle w:val="Heading5"/>
        <w:numPr>
          <w:ilvl w:val="0"/>
          <w:numId w:val="24"/>
        </w:numPr>
        <w:spacing w:before="0" w:after="0" w:line="240" w:lineRule="auto"/>
        <w:rPr>
          <w:rFonts w:ascii="Times New Roman" w:hAnsi="Times New Roman" w:cs="Times New Roman"/>
          <w:b w:val="0"/>
          <w:i w:val="0"/>
          <w:kern w:val="2"/>
          <w:sz w:val="24"/>
          <w:szCs w:val="24"/>
        </w:rPr>
      </w:pPr>
      <w:r w:rsidRPr="00CC5901">
        <w:rPr>
          <w:rFonts w:ascii="Times New Roman" w:hAnsi="Times New Roman" w:cs="Times New Roman"/>
          <w:b w:val="0"/>
          <w:i w:val="0"/>
          <w:kern w:val="2"/>
          <w:sz w:val="24"/>
          <w:szCs w:val="24"/>
        </w:rPr>
        <w:t>The method the operator will use to ensure conformance to the RVSM maintenance standard.  Operators using the services of FAA 14 CFR Part 145 certificated repair stations must include provisions to ensure that the requirements of their RVSM programs are being met.</w:t>
      </w:r>
    </w:p>
    <w:p w:rsidR="009D5E5E" w:rsidRPr="00F419B5" w:rsidRDefault="009D5E5E" w:rsidP="009D5E5E">
      <w:pPr>
        <w:spacing w:after="0"/>
        <w:rPr>
          <w:kern w:val="2"/>
        </w:rPr>
      </w:pPr>
    </w:p>
    <w:p w:rsidR="005E7F42" w:rsidRPr="00F419B5" w:rsidRDefault="00CC5901" w:rsidP="009D5E5E">
      <w:pPr>
        <w:spacing w:after="0" w:line="240" w:lineRule="auto"/>
        <w:ind w:left="720"/>
        <w:rPr>
          <w:rFonts w:ascii="Times New Roman" w:hAnsi="Times New Roman"/>
          <w:kern w:val="2"/>
          <w:sz w:val="24"/>
          <w:szCs w:val="24"/>
        </w:rPr>
      </w:pPr>
      <w:r w:rsidRPr="00E151B0">
        <w:rPr>
          <w:rFonts w:ascii="Times New Roman" w:hAnsi="Times New Roman"/>
          <w:b/>
          <w:color w:val="984806" w:themeColor="accent6" w:themeShade="80"/>
          <w:kern w:val="2"/>
          <w:sz w:val="24"/>
          <w:szCs w:val="24"/>
        </w:rPr>
        <w:t>IMPORTANT:</w:t>
      </w:r>
      <w:r w:rsidRPr="00CC5901">
        <w:rPr>
          <w:rFonts w:ascii="Times New Roman" w:hAnsi="Times New Roman"/>
          <w:b/>
          <w:kern w:val="2"/>
          <w:sz w:val="24"/>
          <w:szCs w:val="24"/>
        </w:rPr>
        <w:t xml:space="preserve">  </w:t>
      </w:r>
      <w:r w:rsidRPr="00CC5901">
        <w:rPr>
          <w:rFonts w:ascii="Times New Roman" w:hAnsi="Times New Roman"/>
          <w:kern w:val="2"/>
          <w:sz w:val="24"/>
          <w:szCs w:val="24"/>
        </w:rPr>
        <w:t xml:space="preserve"> Simple changes to your aircraft can render your RVSM maintenance program unapproved, as well as your ability to fly in RVSM airspace.  Even a simple thing like a registration number change will invalidate your RVSM maintenance program and your LOA, because the registration number is displayed on your LOA and</w:t>
      </w:r>
      <w:r w:rsidR="00AD5AC5">
        <w:rPr>
          <w:rFonts w:ascii="Times New Roman" w:hAnsi="Times New Roman"/>
          <w:kern w:val="2"/>
          <w:sz w:val="24"/>
          <w:szCs w:val="24"/>
        </w:rPr>
        <w:t>,</w:t>
      </w:r>
      <w:r w:rsidRPr="00CC5901">
        <w:rPr>
          <w:rFonts w:ascii="Times New Roman" w:hAnsi="Times New Roman"/>
          <w:kern w:val="2"/>
          <w:sz w:val="24"/>
          <w:szCs w:val="24"/>
        </w:rPr>
        <w:t xml:space="preserve"> in some instances, on your program.</w:t>
      </w:r>
    </w:p>
    <w:p w:rsidR="000F1AAC" w:rsidRPr="00F419B5" w:rsidRDefault="000F1AAC" w:rsidP="00D3239C">
      <w:pPr>
        <w:widowControl w:val="0"/>
        <w:autoSpaceDE w:val="0"/>
        <w:autoSpaceDN w:val="0"/>
        <w:adjustRightInd w:val="0"/>
        <w:spacing w:after="0" w:line="240" w:lineRule="auto"/>
        <w:rPr>
          <w:rFonts w:ascii="Times New Roman" w:hAnsi="Times New Roman"/>
          <w:kern w:val="2"/>
          <w:sz w:val="24"/>
          <w:szCs w:val="24"/>
        </w:rPr>
      </w:pPr>
    </w:p>
    <w:p w:rsidR="00BF332D" w:rsidRPr="002B1096" w:rsidRDefault="00CC5901" w:rsidP="00393D5E">
      <w:pPr>
        <w:pStyle w:val="Heading4"/>
        <w:keepNext w:val="0"/>
        <w:numPr>
          <w:ilvl w:val="3"/>
          <w:numId w:val="0"/>
        </w:numPr>
        <w:tabs>
          <w:tab w:val="num" w:pos="1080"/>
        </w:tabs>
        <w:spacing w:before="0" w:after="0" w:line="240" w:lineRule="auto"/>
        <w:rPr>
          <w:rFonts w:ascii="Times New Roman" w:hAnsi="Times New Roman" w:cs="Times New Roman"/>
          <w:color w:val="0F243E" w:themeColor="text2" w:themeShade="80"/>
          <w:kern w:val="2"/>
          <w:sz w:val="24"/>
          <w:szCs w:val="24"/>
          <w:u w:val="single"/>
        </w:rPr>
      </w:pPr>
      <w:r w:rsidRPr="002B1096">
        <w:rPr>
          <w:rFonts w:ascii="Times New Roman" w:hAnsi="Times New Roman" w:cs="Times New Roman"/>
          <w:color w:val="0F243E" w:themeColor="text2" w:themeShade="80"/>
          <w:kern w:val="2"/>
          <w:sz w:val="24"/>
          <w:szCs w:val="24"/>
          <w:u w:val="single"/>
        </w:rPr>
        <w:t>Approval Requirements</w:t>
      </w:r>
    </w:p>
    <w:p w:rsidR="00BF332D" w:rsidRPr="00F419B5" w:rsidRDefault="00BF332D" w:rsidP="005246D1">
      <w:pPr>
        <w:pStyle w:val="Heading5"/>
        <w:spacing w:before="0" w:after="0" w:line="240" w:lineRule="auto"/>
        <w:rPr>
          <w:rFonts w:ascii="Times New Roman" w:hAnsi="Times New Roman" w:cs="Times New Roman"/>
          <w:b w:val="0"/>
          <w:i w:val="0"/>
          <w:kern w:val="2"/>
          <w:sz w:val="24"/>
          <w:szCs w:val="24"/>
        </w:rPr>
      </w:pPr>
    </w:p>
    <w:p w:rsidR="00770DFF" w:rsidRPr="00F419B5" w:rsidRDefault="00CC5901" w:rsidP="005246D1">
      <w:pPr>
        <w:pStyle w:val="Heading5"/>
        <w:spacing w:before="0" w:after="0" w:line="240" w:lineRule="auto"/>
        <w:rPr>
          <w:rFonts w:ascii="Times New Roman" w:hAnsi="Times New Roman" w:cs="Times New Roman"/>
          <w:b w:val="0"/>
          <w:i w:val="0"/>
          <w:kern w:val="2"/>
          <w:sz w:val="24"/>
          <w:szCs w:val="24"/>
        </w:rPr>
      </w:pPr>
      <w:r w:rsidRPr="00CC5901">
        <w:rPr>
          <w:rFonts w:ascii="Times New Roman" w:hAnsi="Times New Roman" w:cs="Times New Roman"/>
          <w:b w:val="0"/>
          <w:i w:val="0"/>
          <w:kern w:val="2"/>
          <w:sz w:val="24"/>
          <w:szCs w:val="24"/>
        </w:rPr>
        <w:t>Either the principal avionics inspector or principal maintenance inspector will make the determination of an aircraft’s compliance and evaluate the operator’s maintenance program for approval.  The determination that an aircraft is RVSM-compliant may be accomplished entirely through the examination of documents and/or data.  Physical inspection of an airframe may not be required if the submitted documentation is sufficient.</w:t>
      </w:r>
    </w:p>
    <w:p w:rsidR="000E3C6F" w:rsidRPr="00F419B5" w:rsidRDefault="000E3C6F" w:rsidP="001B4C70">
      <w:pPr>
        <w:spacing w:after="0"/>
        <w:rPr>
          <w:kern w:val="2"/>
        </w:rPr>
      </w:pPr>
    </w:p>
    <w:p w:rsidR="00BB6278" w:rsidRDefault="00F63A78" w:rsidP="00F63A78">
      <w:pPr>
        <w:pStyle w:val="Default"/>
        <w:rPr>
          <w:kern w:val="2"/>
        </w:rPr>
      </w:pPr>
      <w:r>
        <w:rPr>
          <w:kern w:val="2"/>
        </w:rPr>
        <w:t>The regulation you operate under</w:t>
      </w:r>
      <w:r w:rsidR="00CC5901" w:rsidRPr="00CC5901">
        <w:rPr>
          <w:kern w:val="2"/>
        </w:rPr>
        <w:t xml:space="preserve"> determines the specific RVSM approval</w:t>
      </w:r>
      <w:r w:rsidR="00BB6278">
        <w:rPr>
          <w:kern w:val="2"/>
        </w:rPr>
        <w:t xml:space="preserve"> whether you are issued a Letter of Authorization under Part 91</w:t>
      </w:r>
      <w:r w:rsidR="00376D72">
        <w:rPr>
          <w:kern w:val="2"/>
        </w:rPr>
        <w:t xml:space="preserve">, </w:t>
      </w:r>
      <w:r w:rsidR="00CC5901" w:rsidRPr="00CC5901">
        <w:rPr>
          <w:kern w:val="2"/>
        </w:rPr>
        <w:t>Management Specifications</w:t>
      </w:r>
      <w:r w:rsidR="00376D72">
        <w:rPr>
          <w:kern w:val="2"/>
        </w:rPr>
        <w:t xml:space="preserve"> under Part 91K</w:t>
      </w:r>
      <w:r w:rsidR="00AA5732">
        <w:rPr>
          <w:kern w:val="2"/>
        </w:rPr>
        <w:t>,</w:t>
      </w:r>
      <w:r w:rsidR="00376D72">
        <w:rPr>
          <w:kern w:val="2"/>
        </w:rPr>
        <w:t xml:space="preserve"> </w:t>
      </w:r>
      <w:r w:rsidR="00BB6278">
        <w:rPr>
          <w:kern w:val="2"/>
        </w:rPr>
        <w:t xml:space="preserve">or Operation Specifications under </w:t>
      </w:r>
      <w:r w:rsidR="00B74D5A">
        <w:rPr>
          <w:kern w:val="2"/>
        </w:rPr>
        <w:t xml:space="preserve">Part </w:t>
      </w:r>
      <w:r w:rsidR="00BB6278">
        <w:rPr>
          <w:kern w:val="2"/>
        </w:rPr>
        <w:t xml:space="preserve">135 or </w:t>
      </w:r>
      <w:r w:rsidR="00B74D5A">
        <w:rPr>
          <w:kern w:val="2"/>
        </w:rPr>
        <w:t xml:space="preserve">Part </w:t>
      </w:r>
      <w:r w:rsidR="00BB6278">
        <w:rPr>
          <w:kern w:val="2"/>
        </w:rPr>
        <w:t>121</w:t>
      </w:r>
      <w:r w:rsidR="00CC5901" w:rsidRPr="00CC5901">
        <w:rPr>
          <w:kern w:val="2"/>
        </w:rPr>
        <w:t>.</w:t>
      </w:r>
    </w:p>
    <w:p w:rsidR="00BB6278" w:rsidRDefault="00BB6278" w:rsidP="00F63A78">
      <w:pPr>
        <w:pStyle w:val="Default"/>
        <w:rPr>
          <w:kern w:val="2"/>
        </w:rPr>
      </w:pPr>
    </w:p>
    <w:p w:rsidR="00BB6278" w:rsidRDefault="00376D72" w:rsidP="00BB6278">
      <w:pPr>
        <w:pStyle w:val="Default"/>
      </w:pPr>
      <w:r>
        <w:rPr>
          <w:kern w:val="2"/>
        </w:rPr>
        <w:t>For</w:t>
      </w:r>
      <w:r w:rsidR="00F63A78">
        <w:rPr>
          <w:kern w:val="2"/>
        </w:rPr>
        <w:t xml:space="preserve"> Part 91</w:t>
      </w:r>
      <w:r w:rsidR="00AA5732">
        <w:rPr>
          <w:kern w:val="2"/>
        </w:rPr>
        <w:t>, a</w:t>
      </w:r>
      <w:r w:rsidRPr="00BB6278">
        <w:t xml:space="preserve">ircraft approved for RVSM can be used in RVSM operations worldwide. </w:t>
      </w:r>
      <w:r w:rsidR="00B74D5A">
        <w:t xml:space="preserve"> </w:t>
      </w:r>
      <w:r w:rsidRPr="00BB6278">
        <w:t xml:space="preserve">This includes RVSM operation in continental areas such as Europe and the United States. </w:t>
      </w:r>
      <w:r w:rsidR="00B74D5A">
        <w:t xml:space="preserve"> </w:t>
      </w:r>
      <w:r w:rsidRPr="00BB6278">
        <w:t>Aircraft equipage and altitude-keeping performance requirements were developed using the highest density traffic counts in the world so that aircraft could receive one-time approval for worldwide operations.</w:t>
      </w:r>
    </w:p>
    <w:p w:rsidR="00990343" w:rsidRDefault="00990343" w:rsidP="00BB6278">
      <w:pPr>
        <w:pStyle w:val="Default"/>
      </w:pPr>
    </w:p>
    <w:p w:rsidR="00DF1D9E" w:rsidRDefault="00BB6278" w:rsidP="00884039">
      <w:pPr>
        <w:pStyle w:val="Default"/>
        <w:rPr>
          <w:rFonts w:cs="Calibri"/>
          <w:color w:val="auto"/>
        </w:rPr>
      </w:pPr>
      <w:r w:rsidRPr="00F63A78">
        <w:rPr>
          <w:color w:val="auto"/>
        </w:rPr>
        <w:t>The caveat is that the operator is responsible to operate according to any spe</w:t>
      </w:r>
      <w:r>
        <w:t xml:space="preserve">cial procedures or </w:t>
      </w:r>
      <w:r>
        <w:lastRenderedPageBreak/>
        <w:t>requirements</w:t>
      </w:r>
      <w:r w:rsidRPr="00F63A78">
        <w:rPr>
          <w:color w:val="auto"/>
        </w:rPr>
        <w:t xml:space="preserve"> in the applicable airspace</w:t>
      </w:r>
      <w:r>
        <w:t>.</w:t>
      </w:r>
      <w:r w:rsidRPr="00F63A78">
        <w:rPr>
          <w:color w:val="auto"/>
          <w:kern w:val="2"/>
        </w:rPr>
        <w:t xml:space="preserve"> </w:t>
      </w:r>
      <w:r>
        <w:rPr>
          <w:kern w:val="2"/>
        </w:rPr>
        <w:t xml:space="preserve"> </w:t>
      </w:r>
      <w:r w:rsidR="00AA5732">
        <w:t xml:space="preserve">For example, </w:t>
      </w:r>
      <w:r w:rsidR="00AA5732" w:rsidRPr="00AA5732">
        <w:rPr>
          <w:rFonts w:cs="Calibri"/>
          <w:color w:val="auto"/>
        </w:rPr>
        <w:t>China adopted RVSM but instituted a Metric flight level system</w:t>
      </w:r>
      <w:r w:rsidR="00B74D5A" w:rsidRPr="00AA5732">
        <w:rPr>
          <w:rFonts w:cs="Calibri"/>
          <w:color w:val="auto"/>
        </w:rPr>
        <w:t>.</w:t>
      </w:r>
      <w:r w:rsidR="00B74D5A">
        <w:rPr>
          <w:rFonts w:cs="Calibri"/>
          <w:color w:val="auto"/>
        </w:rPr>
        <w:t xml:space="preserve"> </w:t>
      </w:r>
      <w:r w:rsidR="00B74D5A" w:rsidRPr="00AA5732">
        <w:rPr>
          <w:rFonts w:cs="Calibri"/>
          <w:color w:val="auto"/>
        </w:rPr>
        <w:t xml:space="preserve"> </w:t>
      </w:r>
      <w:r w:rsidR="00AA5732" w:rsidRPr="00AA5732">
        <w:rPr>
          <w:rFonts w:cs="Calibri"/>
          <w:color w:val="auto"/>
        </w:rPr>
        <w:t xml:space="preserve">The metric flight levels are slightly different </w:t>
      </w:r>
      <w:r w:rsidR="00B74D5A" w:rsidRPr="00AA5732">
        <w:rPr>
          <w:rFonts w:cs="Calibri"/>
          <w:color w:val="auto"/>
        </w:rPr>
        <w:t>tha</w:t>
      </w:r>
      <w:r w:rsidR="00B74D5A">
        <w:rPr>
          <w:rFonts w:cs="Calibri"/>
          <w:color w:val="auto"/>
        </w:rPr>
        <w:t>n</w:t>
      </w:r>
      <w:r w:rsidR="00B74D5A" w:rsidRPr="00AA5732">
        <w:rPr>
          <w:rFonts w:cs="Calibri"/>
          <w:color w:val="auto"/>
        </w:rPr>
        <w:t xml:space="preserve"> </w:t>
      </w:r>
      <w:r w:rsidR="00AA5732" w:rsidRPr="00AA5732">
        <w:rPr>
          <w:rFonts w:cs="Calibri"/>
          <w:color w:val="auto"/>
        </w:rPr>
        <w:t>the U</w:t>
      </w:r>
      <w:r w:rsidR="00B74D5A">
        <w:rPr>
          <w:rFonts w:cs="Calibri"/>
          <w:color w:val="auto"/>
        </w:rPr>
        <w:t>.</w:t>
      </w:r>
      <w:r w:rsidR="00AA5732" w:rsidRPr="00AA5732">
        <w:rPr>
          <w:rFonts w:cs="Calibri"/>
          <w:color w:val="auto"/>
        </w:rPr>
        <w:t>S</w:t>
      </w:r>
      <w:r w:rsidR="00B74D5A">
        <w:rPr>
          <w:rFonts w:cs="Calibri"/>
          <w:color w:val="auto"/>
        </w:rPr>
        <w:t>.</w:t>
      </w:r>
      <w:r w:rsidR="00AA5732" w:rsidRPr="00AA5732">
        <w:rPr>
          <w:rFonts w:cs="Calibri"/>
          <w:color w:val="auto"/>
        </w:rPr>
        <w:t xml:space="preserve"> Flight Levels</w:t>
      </w:r>
      <w:r w:rsidR="00B74D5A">
        <w:rPr>
          <w:rFonts w:cs="Calibri"/>
          <w:color w:val="auto"/>
        </w:rPr>
        <w:t>.  T</w:t>
      </w:r>
      <w:r w:rsidR="00AA5732" w:rsidRPr="00AA5732">
        <w:rPr>
          <w:rFonts w:cs="Calibri"/>
          <w:color w:val="auto"/>
        </w:rPr>
        <w:t>hey are available online, but the operator is responsible to know about them and operate accordingly (one point to take from this</w:t>
      </w:r>
      <w:r w:rsidR="00B74D5A">
        <w:rPr>
          <w:rFonts w:cs="Calibri"/>
          <w:color w:val="auto"/>
        </w:rPr>
        <w:t>:</w:t>
      </w:r>
      <w:r w:rsidR="00AA5732" w:rsidRPr="00AA5732">
        <w:rPr>
          <w:rFonts w:cs="Calibri"/>
          <w:color w:val="auto"/>
        </w:rPr>
        <w:t xml:space="preserve"> the FL290 to FL 410 for RVSM airspace is good for U</w:t>
      </w:r>
      <w:r w:rsidR="00B74D5A">
        <w:rPr>
          <w:rFonts w:cs="Calibri"/>
          <w:color w:val="auto"/>
        </w:rPr>
        <w:t>.</w:t>
      </w:r>
      <w:r w:rsidR="00AA5732" w:rsidRPr="00AA5732">
        <w:rPr>
          <w:rFonts w:cs="Calibri"/>
          <w:color w:val="auto"/>
        </w:rPr>
        <w:t>S</w:t>
      </w:r>
      <w:r w:rsidR="00B74D5A">
        <w:rPr>
          <w:rFonts w:cs="Calibri"/>
          <w:color w:val="auto"/>
        </w:rPr>
        <w:t>.</w:t>
      </w:r>
      <w:r w:rsidR="00AA5732" w:rsidRPr="00AA5732">
        <w:rPr>
          <w:rFonts w:cs="Calibri"/>
          <w:color w:val="auto"/>
        </w:rPr>
        <w:t xml:space="preserve"> operations, but there are some areas of the world for which the boundaries of RVSM airspace may vary).</w:t>
      </w:r>
    </w:p>
    <w:p w:rsidR="00884039" w:rsidRDefault="00884039" w:rsidP="00884039">
      <w:pPr>
        <w:pStyle w:val="Default"/>
        <w:rPr>
          <w:rFonts w:cs="Calibri"/>
          <w:color w:val="auto"/>
        </w:rPr>
      </w:pPr>
    </w:p>
    <w:p w:rsidR="009D49F6" w:rsidRDefault="00884039" w:rsidP="009D49F6">
      <w:pPr>
        <w:widowControl w:val="0"/>
        <w:autoSpaceDE w:val="0"/>
        <w:autoSpaceDN w:val="0"/>
        <w:adjustRightInd w:val="0"/>
        <w:spacing w:after="0" w:line="240" w:lineRule="auto"/>
        <w:rPr>
          <w:rFonts w:ascii="Times New Roman" w:hAnsi="Times New Roman"/>
          <w:bCs/>
          <w:iCs/>
          <w:sz w:val="24"/>
          <w:szCs w:val="24"/>
        </w:rPr>
      </w:pPr>
      <w:r w:rsidRPr="00884039">
        <w:rPr>
          <w:rFonts w:ascii="Times New Roman" w:hAnsi="Times New Roman"/>
          <w:sz w:val="24"/>
          <w:szCs w:val="24"/>
        </w:rPr>
        <w:t>Another example</w:t>
      </w:r>
      <w:r>
        <w:rPr>
          <w:rFonts w:ascii="Times New Roman" w:hAnsi="Times New Roman"/>
          <w:sz w:val="24"/>
          <w:szCs w:val="24"/>
        </w:rPr>
        <w:t xml:space="preserve"> is TCAS II</w:t>
      </w:r>
      <w:r w:rsidR="00B74D5A">
        <w:rPr>
          <w:rFonts w:ascii="Times New Roman" w:hAnsi="Times New Roman"/>
          <w:sz w:val="24"/>
          <w:szCs w:val="24"/>
        </w:rPr>
        <w:t xml:space="preserve">. </w:t>
      </w:r>
      <w:r>
        <w:rPr>
          <w:rFonts w:ascii="Times New Roman" w:hAnsi="Times New Roman"/>
          <w:sz w:val="24"/>
          <w:szCs w:val="24"/>
        </w:rPr>
        <w:t xml:space="preserve"> </w:t>
      </w:r>
      <w:r w:rsidR="00B74D5A">
        <w:rPr>
          <w:rFonts w:ascii="Times New Roman" w:hAnsi="Times New Roman"/>
          <w:sz w:val="24"/>
          <w:szCs w:val="24"/>
        </w:rPr>
        <w:t>I</w:t>
      </w:r>
      <w:r w:rsidR="00B74D5A" w:rsidRPr="00884039">
        <w:rPr>
          <w:rFonts w:ascii="Times New Roman" w:hAnsi="Times New Roman"/>
          <w:sz w:val="24"/>
          <w:szCs w:val="24"/>
        </w:rPr>
        <w:t xml:space="preserve">t </w:t>
      </w:r>
      <w:r w:rsidRPr="00884039">
        <w:rPr>
          <w:rFonts w:ascii="Times New Roman" w:hAnsi="Times New Roman"/>
          <w:sz w:val="24"/>
          <w:szCs w:val="24"/>
        </w:rPr>
        <w:t>is not required for RVSM operations in the</w:t>
      </w:r>
      <w:r w:rsidR="009D49F6">
        <w:rPr>
          <w:rFonts w:ascii="Times New Roman" w:hAnsi="Times New Roman"/>
          <w:sz w:val="24"/>
          <w:szCs w:val="24"/>
        </w:rPr>
        <w:t xml:space="preserve"> United States</w:t>
      </w:r>
      <w:r w:rsidR="003D4F20">
        <w:rPr>
          <w:rFonts w:ascii="Times New Roman" w:hAnsi="Times New Roman"/>
          <w:sz w:val="24"/>
          <w:szCs w:val="24"/>
        </w:rPr>
        <w:t xml:space="preserve">; </w:t>
      </w:r>
      <w:r w:rsidR="009D49F6">
        <w:rPr>
          <w:rFonts w:ascii="Times New Roman" w:hAnsi="Times New Roman"/>
          <w:sz w:val="24"/>
          <w:szCs w:val="24"/>
        </w:rPr>
        <w:t>however</w:t>
      </w:r>
      <w:r w:rsidR="003D4F20">
        <w:rPr>
          <w:rFonts w:ascii="Times New Roman" w:hAnsi="Times New Roman"/>
          <w:sz w:val="24"/>
          <w:szCs w:val="24"/>
        </w:rPr>
        <w:t>,</w:t>
      </w:r>
      <w:r w:rsidR="00026ABE" w:rsidRPr="00026ABE">
        <w:rPr>
          <w:rFonts w:ascii="Times New Roman" w:hAnsi="Times New Roman"/>
          <w:sz w:val="24"/>
          <w:szCs w:val="24"/>
        </w:rPr>
        <w:t xml:space="preserve"> </w:t>
      </w:r>
      <w:r w:rsidR="009D49F6" w:rsidRPr="009D49F6">
        <w:rPr>
          <w:rFonts w:ascii="Times New Roman" w:hAnsi="Times New Roman"/>
          <w:sz w:val="24"/>
          <w:szCs w:val="24"/>
        </w:rPr>
        <w:t xml:space="preserve">Part 91 </w:t>
      </w:r>
      <w:r w:rsidR="003D4F20">
        <w:rPr>
          <w:rFonts w:ascii="Times New Roman" w:hAnsi="Times New Roman"/>
          <w:sz w:val="24"/>
          <w:szCs w:val="24"/>
        </w:rPr>
        <w:t>a</w:t>
      </w:r>
      <w:r w:rsidR="003D4F20" w:rsidRPr="009D49F6">
        <w:rPr>
          <w:rFonts w:ascii="Times New Roman" w:hAnsi="Times New Roman"/>
          <w:sz w:val="24"/>
          <w:szCs w:val="24"/>
        </w:rPr>
        <w:t xml:space="preserve">ppendix </w:t>
      </w:r>
      <w:r w:rsidR="009D49F6" w:rsidRPr="009D49F6">
        <w:rPr>
          <w:rFonts w:ascii="Times New Roman" w:hAnsi="Times New Roman"/>
          <w:sz w:val="24"/>
          <w:szCs w:val="24"/>
        </w:rPr>
        <w:t xml:space="preserve">G, </w:t>
      </w:r>
      <w:r w:rsidR="003D4F20">
        <w:rPr>
          <w:rFonts w:ascii="Times New Roman" w:hAnsi="Times New Roman"/>
          <w:sz w:val="24"/>
          <w:szCs w:val="24"/>
        </w:rPr>
        <w:t>s</w:t>
      </w:r>
      <w:r w:rsidR="003D4F20" w:rsidRPr="009D49F6">
        <w:rPr>
          <w:rFonts w:ascii="Times New Roman" w:hAnsi="Times New Roman"/>
          <w:sz w:val="24"/>
          <w:szCs w:val="24"/>
        </w:rPr>
        <w:t xml:space="preserve">ection </w:t>
      </w:r>
      <w:r w:rsidR="009D49F6" w:rsidRPr="009D49F6">
        <w:rPr>
          <w:rFonts w:ascii="Times New Roman" w:hAnsi="Times New Roman"/>
          <w:sz w:val="24"/>
          <w:szCs w:val="24"/>
        </w:rPr>
        <w:t xml:space="preserve">2, paragraph (g) is the only regulatory language that relates TCAS to RVSM operations. </w:t>
      </w:r>
      <w:r w:rsidR="009D49F6">
        <w:rPr>
          <w:rFonts w:ascii="Times New Roman" w:hAnsi="Times New Roman"/>
          <w:sz w:val="24"/>
          <w:szCs w:val="24"/>
        </w:rPr>
        <w:t xml:space="preserve"> </w:t>
      </w:r>
      <w:r w:rsidR="009D49F6" w:rsidRPr="009D49F6">
        <w:rPr>
          <w:rFonts w:ascii="Times New Roman" w:hAnsi="Times New Roman"/>
          <w:sz w:val="24"/>
          <w:szCs w:val="24"/>
        </w:rPr>
        <w:t>It states that</w:t>
      </w:r>
      <w:r w:rsidR="009D49F6">
        <w:rPr>
          <w:rFonts w:ascii="Times New Roman" w:hAnsi="Times New Roman"/>
          <w:sz w:val="24"/>
          <w:szCs w:val="24"/>
        </w:rPr>
        <w:t xml:space="preserve"> </w:t>
      </w:r>
      <w:r w:rsidR="009D49F6" w:rsidRPr="009D49F6">
        <w:rPr>
          <w:rFonts w:ascii="Times New Roman" w:hAnsi="Times New Roman"/>
          <w:bCs/>
          <w:iCs/>
          <w:sz w:val="24"/>
          <w:szCs w:val="24"/>
        </w:rPr>
        <w:t xml:space="preserve">"...if you operate an aircraft that is equipped with </w:t>
      </w:r>
      <w:r w:rsidR="009D49F6" w:rsidRPr="009D49F6">
        <w:rPr>
          <w:rFonts w:ascii="Times New Roman" w:hAnsi="Times New Roman"/>
          <w:bCs/>
          <w:iCs/>
          <w:sz w:val="24"/>
          <w:szCs w:val="24"/>
          <w:u w:val="single"/>
        </w:rPr>
        <w:t>TCAS II</w:t>
      </w:r>
      <w:r w:rsidR="009D49F6" w:rsidRPr="009D49F6">
        <w:rPr>
          <w:rFonts w:ascii="Times New Roman" w:hAnsi="Times New Roman"/>
          <w:bCs/>
          <w:iCs/>
          <w:sz w:val="24"/>
          <w:szCs w:val="24"/>
        </w:rPr>
        <w:t xml:space="preserve"> in RVSM airspace, it must be a TCAS II that meets TSO C-119b (Version 7.0), or a later version, unless otherwise authorized by the Administrator."</w:t>
      </w:r>
    </w:p>
    <w:p w:rsidR="009D49F6" w:rsidRPr="009D49F6" w:rsidRDefault="009D49F6" w:rsidP="009D49F6">
      <w:pPr>
        <w:widowControl w:val="0"/>
        <w:autoSpaceDE w:val="0"/>
        <w:autoSpaceDN w:val="0"/>
        <w:adjustRightInd w:val="0"/>
        <w:spacing w:after="0" w:line="240" w:lineRule="auto"/>
        <w:rPr>
          <w:rFonts w:ascii="Times New Roman" w:hAnsi="Times New Roman"/>
          <w:sz w:val="24"/>
          <w:szCs w:val="24"/>
        </w:rPr>
      </w:pPr>
    </w:p>
    <w:p w:rsidR="002B1096" w:rsidRPr="00E151B0" w:rsidRDefault="00884039" w:rsidP="00E151B0">
      <w:pPr>
        <w:widowControl w:val="0"/>
        <w:autoSpaceDE w:val="0"/>
        <w:autoSpaceDN w:val="0"/>
        <w:adjustRightInd w:val="0"/>
        <w:spacing w:after="0" w:line="240" w:lineRule="auto"/>
        <w:rPr>
          <w:rFonts w:ascii="Times New Roman" w:hAnsi="Times New Roman"/>
          <w:sz w:val="24"/>
          <w:szCs w:val="24"/>
        </w:rPr>
      </w:pPr>
      <w:r w:rsidRPr="00884039">
        <w:rPr>
          <w:rFonts w:ascii="Times New Roman" w:hAnsi="Times New Roman"/>
          <w:sz w:val="24"/>
          <w:szCs w:val="24"/>
        </w:rPr>
        <w:t>However, some areas of the world have required TCAS</w:t>
      </w:r>
      <w:r w:rsidR="009D49F6">
        <w:rPr>
          <w:rFonts w:ascii="Times New Roman" w:hAnsi="Times New Roman"/>
          <w:sz w:val="24"/>
          <w:szCs w:val="24"/>
        </w:rPr>
        <w:t xml:space="preserve"> </w:t>
      </w:r>
      <w:r w:rsidRPr="00884039">
        <w:rPr>
          <w:rFonts w:ascii="Times New Roman" w:hAnsi="Times New Roman"/>
          <w:sz w:val="24"/>
          <w:szCs w:val="24"/>
        </w:rPr>
        <w:t>II</w:t>
      </w:r>
      <w:r>
        <w:rPr>
          <w:rFonts w:ascii="Times New Roman" w:hAnsi="Times New Roman"/>
          <w:sz w:val="24"/>
          <w:szCs w:val="24"/>
        </w:rPr>
        <w:t xml:space="preserve"> outside of RVSM regulations</w:t>
      </w:r>
      <w:r w:rsidR="003D4F20">
        <w:rPr>
          <w:rFonts w:ascii="Times New Roman" w:hAnsi="Times New Roman"/>
          <w:sz w:val="24"/>
          <w:szCs w:val="24"/>
        </w:rPr>
        <w:t xml:space="preserve">. </w:t>
      </w:r>
      <w:r>
        <w:rPr>
          <w:rFonts w:ascii="Times New Roman" w:hAnsi="Times New Roman"/>
          <w:sz w:val="24"/>
          <w:szCs w:val="24"/>
        </w:rPr>
        <w:t xml:space="preserve"> </w:t>
      </w:r>
      <w:r w:rsidRPr="00884039">
        <w:rPr>
          <w:rFonts w:ascii="Times New Roman" w:hAnsi="Times New Roman"/>
          <w:sz w:val="24"/>
          <w:szCs w:val="24"/>
        </w:rPr>
        <w:t xml:space="preserve">India and Europe </w:t>
      </w:r>
      <w:r>
        <w:rPr>
          <w:rFonts w:ascii="Times New Roman" w:hAnsi="Times New Roman"/>
          <w:sz w:val="24"/>
          <w:szCs w:val="24"/>
        </w:rPr>
        <w:t xml:space="preserve">are two </w:t>
      </w:r>
      <w:r w:rsidRPr="00884039">
        <w:rPr>
          <w:rFonts w:ascii="Times New Roman" w:hAnsi="Times New Roman"/>
          <w:sz w:val="24"/>
          <w:szCs w:val="24"/>
        </w:rPr>
        <w:t>that come to mind</w:t>
      </w:r>
      <w:r w:rsidR="003D4F20">
        <w:rPr>
          <w:rFonts w:ascii="Times New Roman" w:hAnsi="Times New Roman"/>
          <w:sz w:val="24"/>
          <w:szCs w:val="24"/>
        </w:rPr>
        <w:t xml:space="preserve">.  </w:t>
      </w:r>
      <w:r w:rsidRPr="00884039">
        <w:rPr>
          <w:rFonts w:ascii="Times New Roman" w:hAnsi="Times New Roman"/>
          <w:sz w:val="24"/>
          <w:szCs w:val="24"/>
        </w:rPr>
        <w:t>Europe has put a size restriction to the requirement (only aircraft over a certain size are required to have TCASII)</w:t>
      </w:r>
      <w:r w:rsidR="003D4F20">
        <w:rPr>
          <w:rFonts w:ascii="Times New Roman" w:hAnsi="Times New Roman"/>
          <w:sz w:val="24"/>
          <w:szCs w:val="24"/>
        </w:rPr>
        <w:t>,</w:t>
      </w:r>
      <w:r w:rsidRPr="00884039">
        <w:rPr>
          <w:rFonts w:ascii="Times New Roman" w:hAnsi="Times New Roman"/>
          <w:sz w:val="24"/>
          <w:szCs w:val="24"/>
        </w:rPr>
        <w:t xml:space="preserve"> but India requires all </w:t>
      </w:r>
      <w:r w:rsidR="009D49F6">
        <w:rPr>
          <w:rFonts w:ascii="Times New Roman" w:hAnsi="Times New Roman"/>
          <w:sz w:val="24"/>
          <w:szCs w:val="24"/>
        </w:rPr>
        <w:t>j</w:t>
      </w:r>
      <w:r>
        <w:rPr>
          <w:rFonts w:ascii="Times New Roman" w:hAnsi="Times New Roman"/>
          <w:sz w:val="24"/>
          <w:szCs w:val="24"/>
        </w:rPr>
        <w:t>e</w:t>
      </w:r>
      <w:r w:rsidR="009D49F6">
        <w:rPr>
          <w:rFonts w:ascii="Times New Roman" w:hAnsi="Times New Roman"/>
          <w:sz w:val="24"/>
          <w:szCs w:val="24"/>
        </w:rPr>
        <w:t>ts to be equipped with TCAS</w:t>
      </w:r>
      <w:r w:rsidR="003D4F20">
        <w:rPr>
          <w:rFonts w:ascii="Times New Roman" w:hAnsi="Times New Roman"/>
          <w:sz w:val="24"/>
          <w:szCs w:val="24"/>
        </w:rPr>
        <w:t xml:space="preserve"> </w:t>
      </w:r>
      <w:r w:rsidR="009D49F6">
        <w:rPr>
          <w:rFonts w:ascii="Times New Roman" w:hAnsi="Times New Roman"/>
          <w:sz w:val="24"/>
          <w:szCs w:val="24"/>
        </w:rPr>
        <w:t>II.</w:t>
      </w:r>
    </w:p>
    <w:p w:rsidR="00CB3901" w:rsidRPr="00884039" w:rsidRDefault="002B1096" w:rsidP="00E11B5B">
      <w:pPr>
        <w:pStyle w:val="Default"/>
        <w:jc w:val="center"/>
        <w:rPr>
          <w:color w:val="auto"/>
          <w:kern w:val="2"/>
        </w:rPr>
      </w:pPr>
      <w:r>
        <w:rPr>
          <w:noProof/>
          <w:color w:val="auto"/>
          <w:kern w:val="2"/>
        </w:rPr>
        <w:drawing>
          <wp:anchor distT="0" distB="0" distL="114300" distR="114300" simplePos="0" relativeHeight="251658240" behindDoc="0" locked="0" layoutInCell="1" allowOverlap="1">
            <wp:simplePos x="0" y="0"/>
            <wp:positionH relativeFrom="page">
              <wp:align>center</wp:align>
            </wp:positionH>
            <wp:positionV relativeFrom="paragraph">
              <wp:posOffset>178435</wp:posOffset>
            </wp:positionV>
            <wp:extent cx="6831965" cy="5126990"/>
            <wp:effectExtent l="19050" t="0" r="6985" b="0"/>
            <wp:wrapSquare wrapText="bothSides"/>
            <wp:docPr id="2" name="Picture 1" descr="Map-RVSM_Worldwide_lrg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RVSM_Worldwide_lrg_new.gif"/>
                    <pic:cNvPicPr/>
                  </pic:nvPicPr>
                  <pic:blipFill>
                    <a:blip r:embed="rId8"/>
                    <a:stretch>
                      <a:fillRect/>
                    </a:stretch>
                  </pic:blipFill>
                  <pic:spPr>
                    <a:xfrm>
                      <a:off x="0" y="0"/>
                      <a:ext cx="6831965" cy="5126990"/>
                    </a:xfrm>
                    <a:prstGeom prst="rect">
                      <a:avLst/>
                    </a:prstGeom>
                  </pic:spPr>
                </pic:pic>
              </a:graphicData>
            </a:graphic>
          </wp:anchor>
        </w:drawing>
      </w:r>
    </w:p>
    <w:sectPr w:rsidR="00CB3901" w:rsidRPr="00884039" w:rsidSect="00E151B0">
      <w:footerReference w:type="default" r:id="rId9"/>
      <w:headerReference w:type="first" r:id="rId10"/>
      <w:footerReference w:type="first" r:id="rId11"/>
      <w:pgSz w:w="12240" w:h="15840"/>
      <w:pgMar w:top="900" w:right="1440" w:bottom="1080" w:left="144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A41" w:rsidRDefault="001D3A41" w:rsidP="00F41558">
      <w:pPr>
        <w:spacing w:after="0" w:line="240" w:lineRule="auto"/>
      </w:pPr>
      <w:r>
        <w:separator/>
      </w:r>
    </w:p>
  </w:endnote>
  <w:endnote w:type="continuationSeparator" w:id="0">
    <w:p w:rsidR="001D3A41" w:rsidRDefault="001D3A41" w:rsidP="00F41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43" w:rsidRPr="00E151B0" w:rsidRDefault="00990343">
    <w:pPr>
      <w:pStyle w:val="Footer"/>
      <w:pBdr>
        <w:top w:val="thinThickSmallGap" w:sz="24" w:space="1" w:color="622423" w:themeColor="accent2" w:themeShade="7F"/>
      </w:pBdr>
      <w:rPr>
        <w:rFonts w:ascii="Times New Roman" w:hAnsi="Times New Roman"/>
        <w:color w:val="0F243E" w:themeColor="text2" w:themeShade="80"/>
        <w:sz w:val="20"/>
        <w:szCs w:val="20"/>
      </w:rPr>
    </w:pPr>
    <w:r w:rsidRPr="00E151B0">
      <w:rPr>
        <w:rFonts w:ascii="Times New Roman" w:hAnsi="Times New Roman"/>
        <w:color w:val="0F243E" w:themeColor="text2" w:themeShade="80"/>
        <w:sz w:val="20"/>
        <w:szCs w:val="20"/>
      </w:rPr>
      <w:t>NATA Aircraft Maintenance &amp; System Technology Committee Best Practices – RVSM Maintenance</w:t>
    </w:r>
    <w:r w:rsidRPr="00E151B0">
      <w:rPr>
        <w:rFonts w:ascii="Times New Roman" w:hAnsi="Times New Roman"/>
        <w:color w:val="0F243E" w:themeColor="text2" w:themeShade="80"/>
        <w:sz w:val="20"/>
        <w:szCs w:val="20"/>
      </w:rPr>
      <w:ptab w:relativeTo="margin" w:alignment="right" w:leader="none"/>
    </w:r>
    <w:r w:rsidRPr="00E151B0">
      <w:rPr>
        <w:rFonts w:ascii="Times New Roman" w:hAnsi="Times New Roman"/>
        <w:color w:val="0F243E" w:themeColor="text2" w:themeShade="80"/>
        <w:sz w:val="20"/>
        <w:szCs w:val="20"/>
      </w:rPr>
      <w:t xml:space="preserve">Page </w:t>
    </w:r>
    <w:r w:rsidR="0019241E" w:rsidRPr="00E151B0">
      <w:rPr>
        <w:rFonts w:ascii="Times New Roman" w:hAnsi="Times New Roman"/>
        <w:color w:val="0F243E" w:themeColor="text2" w:themeShade="80"/>
        <w:sz w:val="20"/>
        <w:szCs w:val="20"/>
      </w:rPr>
      <w:fldChar w:fldCharType="begin"/>
    </w:r>
    <w:r w:rsidRPr="00E151B0">
      <w:rPr>
        <w:rFonts w:ascii="Times New Roman" w:hAnsi="Times New Roman"/>
        <w:color w:val="0F243E" w:themeColor="text2" w:themeShade="80"/>
        <w:sz w:val="20"/>
        <w:szCs w:val="20"/>
      </w:rPr>
      <w:instrText xml:space="preserve"> PAGE   \* MERGEFORMAT </w:instrText>
    </w:r>
    <w:r w:rsidR="0019241E" w:rsidRPr="00E151B0">
      <w:rPr>
        <w:rFonts w:ascii="Times New Roman" w:hAnsi="Times New Roman"/>
        <w:color w:val="0F243E" w:themeColor="text2" w:themeShade="80"/>
        <w:sz w:val="20"/>
        <w:szCs w:val="20"/>
      </w:rPr>
      <w:fldChar w:fldCharType="separate"/>
    </w:r>
    <w:r w:rsidR="00DA3040">
      <w:rPr>
        <w:rFonts w:ascii="Times New Roman" w:hAnsi="Times New Roman"/>
        <w:noProof/>
        <w:color w:val="0F243E" w:themeColor="text2" w:themeShade="80"/>
        <w:sz w:val="20"/>
        <w:szCs w:val="20"/>
      </w:rPr>
      <w:t>2</w:t>
    </w:r>
    <w:r w:rsidR="0019241E" w:rsidRPr="00E151B0">
      <w:rPr>
        <w:rFonts w:ascii="Times New Roman" w:hAnsi="Times New Roman"/>
        <w:color w:val="0F243E" w:themeColor="text2" w:themeShade="80"/>
        <w:sz w:val="20"/>
        <w:szCs w:val="20"/>
      </w:rPr>
      <w:fldChar w:fldCharType="end"/>
    </w:r>
    <w:r>
      <w:rPr>
        <w:rFonts w:ascii="Times New Roman" w:hAnsi="Times New Roman"/>
        <w:color w:val="0F243E" w:themeColor="text2" w:themeShade="80"/>
        <w:sz w:val="20"/>
        <w:szCs w:val="20"/>
      </w:rPr>
      <w:t xml:space="preserve"> of 5</w:t>
    </w:r>
  </w:p>
  <w:p w:rsidR="00990343" w:rsidRDefault="009903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43" w:rsidRPr="00E151B0" w:rsidRDefault="00990343">
    <w:pPr>
      <w:pStyle w:val="Footer"/>
      <w:pBdr>
        <w:top w:val="thinThickSmallGap" w:sz="24" w:space="1" w:color="622423" w:themeColor="accent2" w:themeShade="7F"/>
      </w:pBdr>
      <w:rPr>
        <w:rFonts w:ascii="Times New Roman" w:hAnsi="Times New Roman"/>
        <w:color w:val="0F243E" w:themeColor="text2" w:themeShade="80"/>
        <w:sz w:val="20"/>
        <w:szCs w:val="20"/>
      </w:rPr>
    </w:pPr>
    <w:r w:rsidRPr="00E151B0">
      <w:rPr>
        <w:rFonts w:ascii="Times New Roman" w:hAnsi="Times New Roman"/>
        <w:color w:val="0F243E" w:themeColor="text2" w:themeShade="80"/>
        <w:sz w:val="20"/>
        <w:szCs w:val="20"/>
      </w:rPr>
      <w:t>NATA Aircraft Maintenance &amp; System Technology Committee Best Practices – RVSM Maintenance</w:t>
    </w:r>
    <w:r w:rsidRPr="00E151B0">
      <w:rPr>
        <w:rFonts w:ascii="Times New Roman" w:hAnsi="Times New Roman"/>
        <w:color w:val="0F243E" w:themeColor="text2" w:themeShade="80"/>
        <w:sz w:val="20"/>
        <w:szCs w:val="20"/>
      </w:rPr>
      <w:ptab w:relativeTo="margin" w:alignment="right" w:leader="none"/>
    </w:r>
    <w:r w:rsidRPr="00E151B0">
      <w:rPr>
        <w:rFonts w:ascii="Times New Roman" w:hAnsi="Times New Roman"/>
        <w:color w:val="0F243E" w:themeColor="text2" w:themeShade="80"/>
        <w:sz w:val="20"/>
        <w:szCs w:val="20"/>
      </w:rPr>
      <w:t xml:space="preserve">Page </w:t>
    </w:r>
    <w:r w:rsidR="0019241E" w:rsidRPr="00E151B0">
      <w:rPr>
        <w:rFonts w:ascii="Times New Roman" w:hAnsi="Times New Roman"/>
        <w:color w:val="0F243E" w:themeColor="text2" w:themeShade="80"/>
        <w:sz w:val="20"/>
        <w:szCs w:val="20"/>
      </w:rPr>
      <w:fldChar w:fldCharType="begin"/>
    </w:r>
    <w:r w:rsidRPr="00E151B0">
      <w:rPr>
        <w:rFonts w:ascii="Times New Roman" w:hAnsi="Times New Roman"/>
        <w:color w:val="0F243E" w:themeColor="text2" w:themeShade="80"/>
        <w:sz w:val="20"/>
        <w:szCs w:val="20"/>
      </w:rPr>
      <w:instrText xml:space="preserve"> PAGE   \* MERGEFORMAT </w:instrText>
    </w:r>
    <w:r w:rsidR="0019241E" w:rsidRPr="00E151B0">
      <w:rPr>
        <w:rFonts w:ascii="Times New Roman" w:hAnsi="Times New Roman"/>
        <w:color w:val="0F243E" w:themeColor="text2" w:themeShade="80"/>
        <w:sz w:val="20"/>
        <w:szCs w:val="20"/>
      </w:rPr>
      <w:fldChar w:fldCharType="separate"/>
    </w:r>
    <w:r w:rsidR="00DA3040">
      <w:rPr>
        <w:rFonts w:ascii="Times New Roman" w:hAnsi="Times New Roman"/>
        <w:noProof/>
        <w:color w:val="0F243E" w:themeColor="text2" w:themeShade="80"/>
        <w:sz w:val="20"/>
        <w:szCs w:val="20"/>
      </w:rPr>
      <w:t>1</w:t>
    </w:r>
    <w:r w:rsidR="0019241E" w:rsidRPr="00E151B0">
      <w:rPr>
        <w:rFonts w:ascii="Times New Roman" w:hAnsi="Times New Roman"/>
        <w:color w:val="0F243E" w:themeColor="text2" w:themeShade="80"/>
        <w:sz w:val="20"/>
        <w:szCs w:val="20"/>
      </w:rPr>
      <w:fldChar w:fldCharType="end"/>
    </w:r>
    <w:r>
      <w:rPr>
        <w:rFonts w:ascii="Times New Roman" w:hAnsi="Times New Roman"/>
        <w:color w:val="0F243E" w:themeColor="text2" w:themeShade="80"/>
        <w:sz w:val="20"/>
        <w:szCs w:val="20"/>
      </w:rPr>
      <w:t>of 5</w:t>
    </w:r>
  </w:p>
  <w:p w:rsidR="00990343" w:rsidRDefault="00990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A41" w:rsidRDefault="001D3A41" w:rsidP="00F41558">
      <w:pPr>
        <w:spacing w:after="0" w:line="240" w:lineRule="auto"/>
      </w:pPr>
      <w:r>
        <w:separator/>
      </w:r>
    </w:p>
  </w:footnote>
  <w:footnote w:type="continuationSeparator" w:id="0">
    <w:p w:rsidR="001D3A41" w:rsidRDefault="001D3A41" w:rsidP="00F41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43" w:rsidRDefault="00990343" w:rsidP="00F41558">
    <w:pPr>
      <w:pStyle w:val="Header"/>
      <w:tabs>
        <w:tab w:val="clear" w:pos="9360"/>
        <w:tab w:val="right" w:pos="10800"/>
      </w:tabs>
      <w:ind w:left="-1440"/>
    </w:pPr>
    <w:r>
      <w:rPr>
        <w:noProof/>
      </w:rPr>
      <w:drawing>
        <wp:inline distT="0" distB="0" distL="0" distR="0">
          <wp:extent cx="7931150" cy="908050"/>
          <wp:effectExtent l="0" t="0" r="0" b="6350"/>
          <wp:docPr id="1" name="Picture 6" descr="NATA_letterhead_2011#40CF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A_letterhead_2011#40CFD8"/>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1150" cy="9080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C1C7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C05A87"/>
    <w:multiLevelType w:val="hybridMultilevel"/>
    <w:tmpl w:val="68F2906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16B43"/>
    <w:multiLevelType w:val="hybridMultilevel"/>
    <w:tmpl w:val="7B862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612E0"/>
    <w:multiLevelType w:val="hybridMultilevel"/>
    <w:tmpl w:val="C3D67EDC"/>
    <w:lvl w:ilvl="0" w:tplc="39AA8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B5558C"/>
    <w:multiLevelType w:val="hybridMultilevel"/>
    <w:tmpl w:val="64B29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53A45"/>
    <w:multiLevelType w:val="hybridMultilevel"/>
    <w:tmpl w:val="4F584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EB4C07"/>
    <w:multiLevelType w:val="hybridMultilevel"/>
    <w:tmpl w:val="67CC8CE2"/>
    <w:lvl w:ilvl="0" w:tplc="2572E45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25AC6CC0"/>
    <w:multiLevelType w:val="multilevel"/>
    <w:tmpl w:val="3E5EEFCC"/>
    <w:lvl w:ilvl="0">
      <w:start w:val="1"/>
      <w:numFmt w:val="none"/>
      <w:pStyle w:val="note"/>
      <w:lvlText w:val="Note: "/>
      <w:lvlJc w:val="left"/>
      <w:pPr>
        <w:tabs>
          <w:tab w:val="num" w:pos="1512"/>
        </w:tabs>
        <w:ind w:left="720" w:firstLine="0"/>
      </w:pPr>
      <w:rPr>
        <w:rFonts w:ascii="Times New Roman" w:hAnsi="Times New Roman" w:hint="default"/>
        <w:b w:val="0"/>
        <w:i w:val="0"/>
        <w:caps/>
        <w:sz w:val="24"/>
      </w:rPr>
    </w:lvl>
    <w:lvl w:ilvl="1">
      <w:start w:val="1"/>
      <w:numFmt w:val="decimal"/>
      <w:lvlText w:val="%1.%2"/>
      <w:lvlJc w:val="left"/>
      <w:pPr>
        <w:tabs>
          <w:tab w:val="num" w:pos="576"/>
        </w:tabs>
        <w:ind w:left="576" w:hanging="576"/>
      </w:pPr>
      <w:rPr>
        <w:rFonts w:hint="default"/>
      </w:rPr>
    </w:lvl>
    <w:lvl w:ilvl="2">
      <w:start w:val="1"/>
      <w:numFmt w:val="none"/>
      <w:suff w:val="nothing"/>
      <w:lvlText w:val="Note: "/>
      <w:lvlJc w:val="left"/>
      <w:pPr>
        <w:ind w:left="720" w:firstLine="0"/>
      </w:pPr>
      <w:rPr>
        <w:rFonts w:ascii="Times New Roman" w:hAnsi="Times New Roman"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69E2DE7"/>
    <w:multiLevelType w:val="hybridMultilevel"/>
    <w:tmpl w:val="03D0A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4D41A7"/>
    <w:multiLevelType w:val="hybridMultilevel"/>
    <w:tmpl w:val="2FF64EC4"/>
    <w:lvl w:ilvl="0" w:tplc="5436FF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17EBE"/>
    <w:multiLevelType w:val="hybridMultilevel"/>
    <w:tmpl w:val="22A6A288"/>
    <w:lvl w:ilvl="0" w:tplc="7C8EB52E">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F4B0C07"/>
    <w:multiLevelType w:val="hybridMultilevel"/>
    <w:tmpl w:val="9628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5E79D7"/>
    <w:multiLevelType w:val="hybridMultilevel"/>
    <w:tmpl w:val="28C0B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613B88"/>
    <w:multiLevelType w:val="multilevel"/>
    <w:tmpl w:val="6720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2E3986"/>
    <w:multiLevelType w:val="hybridMultilevel"/>
    <w:tmpl w:val="118E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A11148"/>
    <w:multiLevelType w:val="hybridMultilevel"/>
    <w:tmpl w:val="71AE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C25240"/>
    <w:multiLevelType w:val="hybridMultilevel"/>
    <w:tmpl w:val="A2761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333063"/>
    <w:multiLevelType w:val="hybridMultilevel"/>
    <w:tmpl w:val="1B88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8912F4"/>
    <w:multiLevelType w:val="hybridMultilevel"/>
    <w:tmpl w:val="FC586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2F5009"/>
    <w:multiLevelType w:val="hybridMultilevel"/>
    <w:tmpl w:val="7CAE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3E27DD"/>
    <w:multiLevelType w:val="hybridMultilevel"/>
    <w:tmpl w:val="E1728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E9D2478"/>
    <w:multiLevelType w:val="hybridMultilevel"/>
    <w:tmpl w:val="F032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ED0DEF"/>
    <w:multiLevelType w:val="multilevel"/>
    <w:tmpl w:val="94A6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5"/>
  </w:num>
  <w:num w:numId="4">
    <w:abstractNumId w:val="24"/>
  </w:num>
  <w:num w:numId="5">
    <w:abstractNumId w:val="12"/>
  </w:num>
  <w:num w:numId="6">
    <w:abstractNumId w:val="18"/>
  </w:num>
  <w:num w:numId="7">
    <w:abstractNumId w:val="10"/>
  </w:num>
  <w:num w:numId="8">
    <w:abstractNumId w:val="11"/>
  </w:num>
  <w:num w:numId="9">
    <w:abstractNumId w:val="5"/>
  </w:num>
  <w:num w:numId="10">
    <w:abstractNumId w:val="0"/>
  </w:num>
  <w:num w:numId="11">
    <w:abstractNumId w:val="2"/>
  </w:num>
  <w:num w:numId="12">
    <w:abstractNumId w:val="16"/>
  </w:num>
  <w:num w:numId="13">
    <w:abstractNumId w:val="23"/>
  </w:num>
  <w:num w:numId="14">
    <w:abstractNumId w:val="3"/>
  </w:num>
  <w:num w:numId="15">
    <w:abstractNumId w:val="14"/>
  </w:num>
  <w:num w:numId="16">
    <w:abstractNumId w:val="20"/>
  </w:num>
  <w:num w:numId="1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22"/>
  </w:num>
  <w:num w:numId="19">
    <w:abstractNumId w:val="6"/>
  </w:num>
  <w:num w:numId="20">
    <w:abstractNumId w:val="7"/>
  </w:num>
  <w:num w:numId="21">
    <w:abstractNumId w:val="21"/>
  </w:num>
  <w:num w:numId="22">
    <w:abstractNumId w:val="17"/>
  </w:num>
  <w:num w:numId="23">
    <w:abstractNumId w:val="9"/>
  </w:num>
  <w:num w:numId="24">
    <w:abstractNumId w:val="4"/>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D5847"/>
    <w:rsid w:val="00021C80"/>
    <w:rsid w:val="00026ABE"/>
    <w:rsid w:val="0003478C"/>
    <w:rsid w:val="00035B21"/>
    <w:rsid w:val="00044C33"/>
    <w:rsid w:val="000652BB"/>
    <w:rsid w:val="000909FB"/>
    <w:rsid w:val="00090CB1"/>
    <w:rsid w:val="000A1CA9"/>
    <w:rsid w:val="000A668E"/>
    <w:rsid w:val="000B4547"/>
    <w:rsid w:val="000B7988"/>
    <w:rsid w:val="000D5847"/>
    <w:rsid w:val="000E3C6F"/>
    <w:rsid w:val="000F1AAC"/>
    <w:rsid w:val="00111BC4"/>
    <w:rsid w:val="00120D7D"/>
    <w:rsid w:val="00133057"/>
    <w:rsid w:val="00140442"/>
    <w:rsid w:val="00140EB4"/>
    <w:rsid w:val="001410A2"/>
    <w:rsid w:val="00156D1F"/>
    <w:rsid w:val="001606E8"/>
    <w:rsid w:val="00174F90"/>
    <w:rsid w:val="00175269"/>
    <w:rsid w:val="0019241E"/>
    <w:rsid w:val="00193DE4"/>
    <w:rsid w:val="001A5946"/>
    <w:rsid w:val="001B4C70"/>
    <w:rsid w:val="001B50AE"/>
    <w:rsid w:val="001C1233"/>
    <w:rsid w:val="001D3A41"/>
    <w:rsid w:val="001E1D72"/>
    <w:rsid w:val="001F2A98"/>
    <w:rsid w:val="0021203D"/>
    <w:rsid w:val="00223BF8"/>
    <w:rsid w:val="00240281"/>
    <w:rsid w:val="00244085"/>
    <w:rsid w:val="002474C4"/>
    <w:rsid w:val="00252CCD"/>
    <w:rsid w:val="00253E8F"/>
    <w:rsid w:val="00261A71"/>
    <w:rsid w:val="00267FDF"/>
    <w:rsid w:val="00270A12"/>
    <w:rsid w:val="002724C4"/>
    <w:rsid w:val="002769C8"/>
    <w:rsid w:val="00277064"/>
    <w:rsid w:val="002871C9"/>
    <w:rsid w:val="002961CE"/>
    <w:rsid w:val="002A1D54"/>
    <w:rsid w:val="002A2AEF"/>
    <w:rsid w:val="002A69AC"/>
    <w:rsid w:val="002B1096"/>
    <w:rsid w:val="002B21D1"/>
    <w:rsid w:val="002E3F1A"/>
    <w:rsid w:val="002F2F2F"/>
    <w:rsid w:val="002F4422"/>
    <w:rsid w:val="002F5FEB"/>
    <w:rsid w:val="003028FA"/>
    <w:rsid w:val="003039BA"/>
    <w:rsid w:val="00307EAA"/>
    <w:rsid w:val="003274CC"/>
    <w:rsid w:val="00344FEE"/>
    <w:rsid w:val="00362128"/>
    <w:rsid w:val="0036447D"/>
    <w:rsid w:val="003668DA"/>
    <w:rsid w:val="00376D72"/>
    <w:rsid w:val="00385A04"/>
    <w:rsid w:val="00393D5E"/>
    <w:rsid w:val="003955A3"/>
    <w:rsid w:val="003B09A2"/>
    <w:rsid w:val="003C3D95"/>
    <w:rsid w:val="003D4599"/>
    <w:rsid w:val="003D4F20"/>
    <w:rsid w:val="003F3BF0"/>
    <w:rsid w:val="0040180E"/>
    <w:rsid w:val="004030E5"/>
    <w:rsid w:val="00414D4F"/>
    <w:rsid w:val="00426018"/>
    <w:rsid w:val="00427970"/>
    <w:rsid w:val="00433705"/>
    <w:rsid w:val="00442423"/>
    <w:rsid w:val="00456B03"/>
    <w:rsid w:val="00473BC3"/>
    <w:rsid w:val="00483447"/>
    <w:rsid w:val="00486D15"/>
    <w:rsid w:val="00487E37"/>
    <w:rsid w:val="004A66A6"/>
    <w:rsid w:val="004C2772"/>
    <w:rsid w:val="004D5C16"/>
    <w:rsid w:val="004E14FA"/>
    <w:rsid w:val="004E2434"/>
    <w:rsid w:val="004E2BCA"/>
    <w:rsid w:val="004E775F"/>
    <w:rsid w:val="004F6ECF"/>
    <w:rsid w:val="0050022F"/>
    <w:rsid w:val="00515268"/>
    <w:rsid w:val="005246D1"/>
    <w:rsid w:val="00525218"/>
    <w:rsid w:val="005256A9"/>
    <w:rsid w:val="0053744D"/>
    <w:rsid w:val="00541B17"/>
    <w:rsid w:val="00543F13"/>
    <w:rsid w:val="00546578"/>
    <w:rsid w:val="00546BA2"/>
    <w:rsid w:val="005548D9"/>
    <w:rsid w:val="005644DF"/>
    <w:rsid w:val="00571A25"/>
    <w:rsid w:val="00574C8D"/>
    <w:rsid w:val="005966D3"/>
    <w:rsid w:val="005A2B2C"/>
    <w:rsid w:val="005E7F42"/>
    <w:rsid w:val="006169F3"/>
    <w:rsid w:val="00616B58"/>
    <w:rsid w:val="00626578"/>
    <w:rsid w:val="00630953"/>
    <w:rsid w:val="00637647"/>
    <w:rsid w:val="006460FE"/>
    <w:rsid w:val="00662519"/>
    <w:rsid w:val="006954A4"/>
    <w:rsid w:val="006D0718"/>
    <w:rsid w:val="006D3EB6"/>
    <w:rsid w:val="006D78A6"/>
    <w:rsid w:val="007005B3"/>
    <w:rsid w:val="00706230"/>
    <w:rsid w:val="00726EA2"/>
    <w:rsid w:val="00757AB2"/>
    <w:rsid w:val="00763932"/>
    <w:rsid w:val="00770298"/>
    <w:rsid w:val="00770DFF"/>
    <w:rsid w:val="00781FC0"/>
    <w:rsid w:val="00783850"/>
    <w:rsid w:val="00792961"/>
    <w:rsid w:val="007A134D"/>
    <w:rsid w:val="007A3F24"/>
    <w:rsid w:val="007C1C5D"/>
    <w:rsid w:val="007C26D9"/>
    <w:rsid w:val="007D49FD"/>
    <w:rsid w:val="007F4344"/>
    <w:rsid w:val="007F44A2"/>
    <w:rsid w:val="00814652"/>
    <w:rsid w:val="008150E7"/>
    <w:rsid w:val="008364A0"/>
    <w:rsid w:val="008439F8"/>
    <w:rsid w:val="008535E0"/>
    <w:rsid w:val="0086632F"/>
    <w:rsid w:val="00876499"/>
    <w:rsid w:val="008768A7"/>
    <w:rsid w:val="00876DDB"/>
    <w:rsid w:val="00877A66"/>
    <w:rsid w:val="00884039"/>
    <w:rsid w:val="00884D69"/>
    <w:rsid w:val="008A4EAF"/>
    <w:rsid w:val="008B4DBD"/>
    <w:rsid w:val="008B7C65"/>
    <w:rsid w:val="00925659"/>
    <w:rsid w:val="00933DC6"/>
    <w:rsid w:val="0093756A"/>
    <w:rsid w:val="009426C5"/>
    <w:rsid w:val="00965F6C"/>
    <w:rsid w:val="00972105"/>
    <w:rsid w:val="00973478"/>
    <w:rsid w:val="00977DB8"/>
    <w:rsid w:val="00990343"/>
    <w:rsid w:val="00990FB3"/>
    <w:rsid w:val="009D1A1A"/>
    <w:rsid w:val="009D3D7F"/>
    <w:rsid w:val="009D49F6"/>
    <w:rsid w:val="009D5E5E"/>
    <w:rsid w:val="009E40AF"/>
    <w:rsid w:val="009E5532"/>
    <w:rsid w:val="009F2B76"/>
    <w:rsid w:val="009F77AD"/>
    <w:rsid w:val="00A23B6C"/>
    <w:rsid w:val="00A30F4A"/>
    <w:rsid w:val="00A4448F"/>
    <w:rsid w:val="00A50CFB"/>
    <w:rsid w:val="00A5487E"/>
    <w:rsid w:val="00A666F0"/>
    <w:rsid w:val="00A74211"/>
    <w:rsid w:val="00A75543"/>
    <w:rsid w:val="00A877F4"/>
    <w:rsid w:val="00AA5732"/>
    <w:rsid w:val="00AC6A64"/>
    <w:rsid w:val="00AD5AC5"/>
    <w:rsid w:val="00AD6C14"/>
    <w:rsid w:val="00AE6B59"/>
    <w:rsid w:val="00AF23C3"/>
    <w:rsid w:val="00AF672C"/>
    <w:rsid w:val="00AF7D88"/>
    <w:rsid w:val="00B1199E"/>
    <w:rsid w:val="00B1400C"/>
    <w:rsid w:val="00B154B9"/>
    <w:rsid w:val="00B25D4B"/>
    <w:rsid w:val="00B35F51"/>
    <w:rsid w:val="00B523F3"/>
    <w:rsid w:val="00B550C8"/>
    <w:rsid w:val="00B602F8"/>
    <w:rsid w:val="00B74D5A"/>
    <w:rsid w:val="00B75236"/>
    <w:rsid w:val="00B9082D"/>
    <w:rsid w:val="00BA53F5"/>
    <w:rsid w:val="00BB3484"/>
    <w:rsid w:val="00BB5078"/>
    <w:rsid w:val="00BB6278"/>
    <w:rsid w:val="00BB6EFF"/>
    <w:rsid w:val="00BB73EF"/>
    <w:rsid w:val="00BC013E"/>
    <w:rsid w:val="00BC0160"/>
    <w:rsid w:val="00BC0727"/>
    <w:rsid w:val="00BD350B"/>
    <w:rsid w:val="00BD606C"/>
    <w:rsid w:val="00BE5E35"/>
    <w:rsid w:val="00BE6D2D"/>
    <w:rsid w:val="00BF2DCC"/>
    <w:rsid w:val="00BF332D"/>
    <w:rsid w:val="00C050C5"/>
    <w:rsid w:val="00C07B61"/>
    <w:rsid w:val="00C300D3"/>
    <w:rsid w:val="00C35131"/>
    <w:rsid w:val="00C47F6D"/>
    <w:rsid w:val="00C521E5"/>
    <w:rsid w:val="00C60433"/>
    <w:rsid w:val="00C67334"/>
    <w:rsid w:val="00C70CE2"/>
    <w:rsid w:val="00C866DB"/>
    <w:rsid w:val="00C94CE4"/>
    <w:rsid w:val="00C97C5E"/>
    <w:rsid w:val="00CA173E"/>
    <w:rsid w:val="00CB027E"/>
    <w:rsid w:val="00CB3901"/>
    <w:rsid w:val="00CB685B"/>
    <w:rsid w:val="00CC19A7"/>
    <w:rsid w:val="00CC5901"/>
    <w:rsid w:val="00CD7E34"/>
    <w:rsid w:val="00CE3EFB"/>
    <w:rsid w:val="00CF05BE"/>
    <w:rsid w:val="00D03DA6"/>
    <w:rsid w:val="00D049F2"/>
    <w:rsid w:val="00D0774A"/>
    <w:rsid w:val="00D12592"/>
    <w:rsid w:val="00D13D50"/>
    <w:rsid w:val="00D23DEB"/>
    <w:rsid w:val="00D3239C"/>
    <w:rsid w:val="00D54A46"/>
    <w:rsid w:val="00D556F7"/>
    <w:rsid w:val="00D85DB8"/>
    <w:rsid w:val="00D97433"/>
    <w:rsid w:val="00DA3040"/>
    <w:rsid w:val="00DC0129"/>
    <w:rsid w:val="00DC0625"/>
    <w:rsid w:val="00DC1221"/>
    <w:rsid w:val="00DC5A6D"/>
    <w:rsid w:val="00DE2AEC"/>
    <w:rsid w:val="00DE3286"/>
    <w:rsid w:val="00DF1D9E"/>
    <w:rsid w:val="00E04FA0"/>
    <w:rsid w:val="00E11B5B"/>
    <w:rsid w:val="00E151B0"/>
    <w:rsid w:val="00E16AF2"/>
    <w:rsid w:val="00E27F93"/>
    <w:rsid w:val="00E3388E"/>
    <w:rsid w:val="00E363A9"/>
    <w:rsid w:val="00E45F6C"/>
    <w:rsid w:val="00E537C8"/>
    <w:rsid w:val="00E54F43"/>
    <w:rsid w:val="00E6001B"/>
    <w:rsid w:val="00E86287"/>
    <w:rsid w:val="00E9369C"/>
    <w:rsid w:val="00E94AC2"/>
    <w:rsid w:val="00EA76FC"/>
    <w:rsid w:val="00EF0F57"/>
    <w:rsid w:val="00EF4385"/>
    <w:rsid w:val="00F41558"/>
    <w:rsid w:val="00F41859"/>
    <w:rsid w:val="00F419B5"/>
    <w:rsid w:val="00F63A78"/>
    <w:rsid w:val="00F67FAF"/>
    <w:rsid w:val="00F7288C"/>
    <w:rsid w:val="00F73935"/>
    <w:rsid w:val="00F854F6"/>
    <w:rsid w:val="00FB469A"/>
    <w:rsid w:val="00FC0ACA"/>
    <w:rsid w:val="00FC7385"/>
    <w:rsid w:val="00FC76CA"/>
    <w:rsid w:val="00FD2E9A"/>
    <w:rsid w:val="00FE03E3"/>
    <w:rsid w:val="00FF4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5E0"/>
    <w:pPr>
      <w:spacing w:after="200" w:line="276" w:lineRule="auto"/>
    </w:pPr>
    <w:rPr>
      <w:sz w:val="22"/>
      <w:szCs w:val="22"/>
    </w:rPr>
  </w:style>
  <w:style w:type="paragraph" w:styleId="Heading2">
    <w:name w:val="heading 2"/>
    <w:basedOn w:val="Normal"/>
    <w:next w:val="Normal"/>
    <w:link w:val="Heading2Char"/>
    <w:qFormat/>
    <w:rsid w:val="002F5FEB"/>
    <w:pPr>
      <w:keepNext/>
      <w:widowControl w:val="0"/>
      <w:spacing w:after="0" w:line="240" w:lineRule="auto"/>
      <w:outlineLvl w:val="1"/>
    </w:pPr>
    <w:rPr>
      <w:rFonts w:ascii="Times New Roman" w:eastAsia="Times New Roman" w:hAnsi="Times New Roman"/>
      <w:sz w:val="24"/>
      <w:szCs w:val="20"/>
    </w:rPr>
  </w:style>
  <w:style w:type="paragraph" w:styleId="Heading4">
    <w:name w:val="heading 4"/>
    <w:basedOn w:val="Normal"/>
    <w:next w:val="Normal"/>
    <w:link w:val="Heading4Char"/>
    <w:uiPriority w:val="9"/>
    <w:unhideWhenUsed/>
    <w:qFormat/>
    <w:rsid w:val="00E363A9"/>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3B09A2"/>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558"/>
  </w:style>
  <w:style w:type="paragraph" w:styleId="Footer">
    <w:name w:val="footer"/>
    <w:basedOn w:val="Normal"/>
    <w:link w:val="FooterChar"/>
    <w:uiPriority w:val="99"/>
    <w:unhideWhenUsed/>
    <w:rsid w:val="00F41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558"/>
  </w:style>
  <w:style w:type="paragraph" w:styleId="BalloonText">
    <w:name w:val="Balloon Text"/>
    <w:basedOn w:val="Normal"/>
    <w:link w:val="BalloonTextChar"/>
    <w:uiPriority w:val="99"/>
    <w:semiHidden/>
    <w:unhideWhenUsed/>
    <w:rsid w:val="00F4155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41558"/>
    <w:rPr>
      <w:rFonts w:ascii="Tahoma" w:hAnsi="Tahoma" w:cs="Tahoma"/>
      <w:sz w:val="16"/>
      <w:szCs w:val="16"/>
    </w:rPr>
  </w:style>
  <w:style w:type="paragraph" w:styleId="BlockText">
    <w:name w:val="Block Text"/>
    <w:basedOn w:val="Normal"/>
    <w:rsid w:val="00442423"/>
    <w:pPr>
      <w:spacing w:after="0" w:line="240" w:lineRule="auto"/>
      <w:ind w:left="720" w:right="-90"/>
    </w:pPr>
    <w:rPr>
      <w:rFonts w:ascii="Times New Roman" w:eastAsia="Times New Roman" w:hAnsi="Times New Roman"/>
      <w:sz w:val="24"/>
      <w:szCs w:val="20"/>
    </w:rPr>
  </w:style>
  <w:style w:type="character" w:customStyle="1" w:styleId="storytext">
    <w:name w:val="storytext"/>
    <w:basedOn w:val="DefaultParagraphFont"/>
    <w:rsid w:val="00442423"/>
  </w:style>
  <w:style w:type="paragraph" w:styleId="BodyText">
    <w:name w:val="Body Text"/>
    <w:basedOn w:val="Normal"/>
    <w:link w:val="BodyTextChar"/>
    <w:semiHidden/>
    <w:rsid w:val="00442423"/>
    <w:pPr>
      <w:spacing w:after="0" w:line="240" w:lineRule="auto"/>
    </w:pPr>
    <w:rPr>
      <w:rFonts w:ascii="Times New Roman" w:eastAsia="Times New Roman" w:hAnsi="Times New Roman"/>
      <w:kern w:val="18"/>
      <w:sz w:val="24"/>
      <w:szCs w:val="21"/>
    </w:rPr>
  </w:style>
  <w:style w:type="character" w:customStyle="1" w:styleId="BodyTextChar">
    <w:name w:val="Body Text Char"/>
    <w:link w:val="BodyText"/>
    <w:semiHidden/>
    <w:rsid w:val="00442423"/>
    <w:rPr>
      <w:rFonts w:ascii="Times New Roman" w:eastAsia="Times New Roman" w:hAnsi="Times New Roman"/>
      <w:kern w:val="18"/>
      <w:sz w:val="24"/>
      <w:szCs w:val="21"/>
    </w:rPr>
  </w:style>
  <w:style w:type="paragraph" w:styleId="ListParagraph">
    <w:name w:val="List Paragraph"/>
    <w:basedOn w:val="Normal"/>
    <w:qFormat/>
    <w:rsid w:val="00D23DEB"/>
    <w:pPr>
      <w:ind w:left="720"/>
      <w:contextualSpacing/>
    </w:pPr>
    <w:rPr>
      <w:rFonts w:eastAsia="Times New Roman"/>
    </w:rPr>
  </w:style>
  <w:style w:type="character" w:styleId="CommentReference">
    <w:name w:val="annotation reference"/>
    <w:uiPriority w:val="99"/>
    <w:semiHidden/>
    <w:unhideWhenUsed/>
    <w:rsid w:val="007A3F24"/>
    <w:rPr>
      <w:sz w:val="16"/>
      <w:szCs w:val="16"/>
    </w:rPr>
  </w:style>
  <w:style w:type="paragraph" w:styleId="CommentText">
    <w:name w:val="annotation text"/>
    <w:basedOn w:val="Normal"/>
    <w:link w:val="CommentTextChar"/>
    <w:uiPriority w:val="99"/>
    <w:semiHidden/>
    <w:unhideWhenUsed/>
    <w:rsid w:val="007A3F24"/>
    <w:rPr>
      <w:sz w:val="20"/>
      <w:szCs w:val="20"/>
    </w:rPr>
  </w:style>
  <w:style w:type="character" w:customStyle="1" w:styleId="CommentTextChar">
    <w:name w:val="Comment Text Char"/>
    <w:basedOn w:val="DefaultParagraphFont"/>
    <w:link w:val="CommentText"/>
    <w:uiPriority w:val="99"/>
    <w:semiHidden/>
    <w:rsid w:val="007A3F24"/>
  </w:style>
  <w:style w:type="paragraph" w:styleId="CommentSubject">
    <w:name w:val="annotation subject"/>
    <w:basedOn w:val="CommentText"/>
    <w:next w:val="CommentText"/>
    <w:link w:val="CommentSubjectChar"/>
    <w:uiPriority w:val="99"/>
    <w:semiHidden/>
    <w:unhideWhenUsed/>
    <w:rsid w:val="007A3F24"/>
    <w:rPr>
      <w:b/>
      <w:bCs/>
    </w:rPr>
  </w:style>
  <w:style w:type="character" w:customStyle="1" w:styleId="CommentSubjectChar">
    <w:name w:val="Comment Subject Char"/>
    <w:link w:val="CommentSubject"/>
    <w:uiPriority w:val="99"/>
    <w:semiHidden/>
    <w:rsid w:val="007A3F24"/>
    <w:rPr>
      <w:b/>
      <w:bCs/>
    </w:rPr>
  </w:style>
  <w:style w:type="paragraph" w:styleId="Revision">
    <w:name w:val="Revision"/>
    <w:hidden/>
    <w:uiPriority w:val="99"/>
    <w:semiHidden/>
    <w:rsid w:val="007A3F24"/>
    <w:rPr>
      <w:sz w:val="22"/>
      <w:szCs w:val="22"/>
    </w:rPr>
  </w:style>
  <w:style w:type="character" w:styleId="Hyperlink">
    <w:name w:val="Hyperlink"/>
    <w:uiPriority w:val="99"/>
    <w:unhideWhenUsed/>
    <w:rsid w:val="00270A12"/>
    <w:rPr>
      <w:color w:val="0000FF"/>
      <w:u w:val="single"/>
    </w:rPr>
  </w:style>
  <w:style w:type="paragraph" w:styleId="NormalWeb">
    <w:name w:val="Normal (Web)"/>
    <w:basedOn w:val="Normal"/>
    <w:semiHidden/>
    <w:rsid w:val="007C26D9"/>
    <w:pPr>
      <w:spacing w:before="100" w:beforeAutospacing="1" w:after="100" w:afterAutospacing="1" w:line="240" w:lineRule="auto"/>
    </w:pPr>
    <w:rPr>
      <w:rFonts w:ascii="Arial Unicode MS" w:eastAsia="Arial Unicode MS" w:hAnsi="Arial Unicode MS" w:cs="Arial Unicode MS"/>
      <w:noProof/>
      <w:sz w:val="24"/>
      <w:szCs w:val="24"/>
    </w:rPr>
  </w:style>
  <w:style w:type="paragraph" w:styleId="BodyText2">
    <w:name w:val="Body Text 2"/>
    <w:basedOn w:val="Normal"/>
    <w:link w:val="BodyText2Char"/>
    <w:uiPriority w:val="99"/>
    <w:semiHidden/>
    <w:unhideWhenUsed/>
    <w:rsid w:val="002F5FEB"/>
    <w:pPr>
      <w:spacing w:after="120" w:line="480" w:lineRule="auto"/>
    </w:pPr>
  </w:style>
  <w:style w:type="character" w:customStyle="1" w:styleId="BodyText2Char">
    <w:name w:val="Body Text 2 Char"/>
    <w:link w:val="BodyText2"/>
    <w:uiPriority w:val="99"/>
    <w:semiHidden/>
    <w:rsid w:val="002F5FEB"/>
    <w:rPr>
      <w:sz w:val="22"/>
      <w:szCs w:val="22"/>
    </w:rPr>
  </w:style>
  <w:style w:type="character" w:customStyle="1" w:styleId="Heading2Char">
    <w:name w:val="Heading 2 Char"/>
    <w:link w:val="Heading2"/>
    <w:rsid w:val="002F5FEB"/>
    <w:rPr>
      <w:rFonts w:ascii="Times New Roman" w:eastAsia="Times New Roman" w:hAnsi="Times New Roman"/>
      <w:sz w:val="24"/>
    </w:rPr>
  </w:style>
  <w:style w:type="character" w:customStyle="1" w:styleId="Heading5Char">
    <w:name w:val="Heading 5 Char"/>
    <w:basedOn w:val="DefaultParagraphFont"/>
    <w:link w:val="Heading5"/>
    <w:uiPriority w:val="9"/>
    <w:rsid w:val="003B09A2"/>
    <w:rPr>
      <w:rFonts w:asciiTheme="minorHAnsi" w:eastAsiaTheme="minorEastAsia" w:hAnsiTheme="minorHAnsi" w:cstheme="minorBidi"/>
      <w:b/>
      <w:bCs/>
      <w:i/>
      <w:iCs/>
      <w:sz w:val="26"/>
      <w:szCs w:val="26"/>
    </w:rPr>
  </w:style>
  <w:style w:type="character" w:customStyle="1" w:styleId="Heading4Char">
    <w:name w:val="Heading 4 Char"/>
    <w:basedOn w:val="DefaultParagraphFont"/>
    <w:link w:val="Heading4"/>
    <w:uiPriority w:val="9"/>
    <w:rsid w:val="00E363A9"/>
    <w:rPr>
      <w:rFonts w:asciiTheme="minorHAnsi" w:eastAsiaTheme="minorEastAsia" w:hAnsiTheme="minorHAnsi" w:cstheme="minorBidi"/>
      <w:b/>
      <w:bCs/>
      <w:sz w:val="28"/>
      <w:szCs w:val="28"/>
    </w:rPr>
  </w:style>
  <w:style w:type="paragraph" w:customStyle="1" w:styleId="note">
    <w:name w:val="note"/>
    <w:rsid w:val="00770DFF"/>
    <w:pPr>
      <w:numPr>
        <w:numId w:val="23"/>
      </w:numPr>
      <w:spacing w:after="240"/>
      <w:ind w:right="720"/>
    </w:pPr>
    <w:rPr>
      <w:rFonts w:ascii="Times New Roman" w:eastAsia="Times New Roman" w:hAnsi="Times New Roman"/>
      <w:sz w:val="24"/>
      <w:szCs w:val="24"/>
    </w:rPr>
  </w:style>
  <w:style w:type="paragraph" w:customStyle="1" w:styleId="Default">
    <w:name w:val="Default"/>
    <w:rsid w:val="008B4DBD"/>
    <w:pPr>
      <w:widowControl w:val="0"/>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5E0"/>
    <w:pPr>
      <w:spacing w:after="200" w:line="276" w:lineRule="auto"/>
    </w:pPr>
    <w:rPr>
      <w:sz w:val="22"/>
      <w:szCs w:val="22"/>
    </w:rPr>
  </w:style>
  <w:style w:type="paragraph" w:styleId="Heading2">
    <w:name w:val="heading 2"/>
    <w:basedOn w:val="Normal"/>
    <w:next w:val="Normal"/>
    <w:link w:val="Heading2Char"/>
    <w:qFormat/>
    <w:rsid w:val="002F5FEB"/>
    <w:pPr>
      <w:keepNext/>
      <w:widowControl w:val="0"/>
      <w:spacing w:after="0" w:line="240" w:lineRule="auto"/>
      <w:outlineLvl w:val="1"/>
    </w:pPr>
    <w:rPr>
      <w:rFonts w:ascii="Times New Roman" w:eastAsia="Times New Roman" w:hAnsi="Times New Roman"/>
      <w:sz w:val="24"/>
      <w:szCs w:val="20"/>
    </w:rPr>
  </w:style>
  <w:style w:type="paragraph" w:styleId="Heading4">
    <w:name w:val="heading 4"/>
    <w:basedOn w:val="Normal"/>
    <w:next w:val="Normal"/>
    <w:link w:val="Heading4Char"/>
    <w:uiPriority w:val="9"/>
    <w:unhideWhenUsed/>
    <w:qFormat/>
    <w:rsid w:val="00E363A9"/>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3B09A2"/>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558"/>
  </w:style>
  <w:style w:type="paragraph" w:styleId="Footer">
    <w:name w:val="footer"/>
    <w:basedOn w:val="Normal"/>
    <w:link w:val="FooterChar"/>
    <w:uiPriority w:val="99"/>
    <w:semiHidden/>
    <w:unhideWhenUsed/>
    <w:rsid w:val="00F415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558"/>
  </w:style>
  <w:style w:type="paragraph" w:styleId="BalloonText">
    <w:name w:val="Balloon Text"/>
    <w:basedOn w:val="Normal"/>
    <w:link w:val="BalloonTextChar"/>
    <w:uiPriority w:val="99"/>
    <w:semiHidden/>
    <w:unhideWhenUsed/>
    <w:rsid w:val="00F415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41558"/>
    <w:rPr>
      <w:rFonts w:ascii="Tahoma" w:hAnsi="Tahoma" w:cs="Tahoma"/>
      <w:sz w:val="16"/>
      <w:szCs w:val="16"/>
    </w:rPr>
  </w:style>
  <w:style w:type="paragraph" w:styleId="BlockText">
    <w:name w:val="Block Text"/>
    <w:basedOn w:val="Normal"/>
    <w:rsid w:val="00442423"/>
    <w:pPr>
      <w:spacing w:after="0" w:line="240" w:lineRule="auto"/>
      <w:ind w:left="720" w:right="-90"/>
    </w:pPr>
    <w:rPr>
      <w:rFonts w:ascii="Times New Roman" w:eastAsia="Times New Roman" w:hAnsi="Times New Roman"/>
      <w:sz w:val="24"/>
      <w:szCs w:val="20"/>
    </w:rPr>
  </w:style>
  <w:style w:type="character" w:customStyle="1" w:styleId="storytext">
    <w:name w:val="storytext"/>
    <w:basedOn w:val="DefaultParagraphFont"/>
    <w:rsid w:val="00442423"/>
  </w:style>
  <w:style w:type="paragraph" w:styleId="BodyText">
    <w:name w:val="Body Text"/>
    <w:basedOn w:val="Normal"/>
    <w:link w:val="BodyTextChar"/>
    <w:semiHidden/>
    <w:rsid w:val="00442423"/>
    <w:pPr>
      <w:spacing w:after="0" w:line="240" w:lineRule="auto"/>
    </w:pPr>
    <w:rPr>
      <w:rFonts w:ascii="Times New Roman" w:eastAsia="Times New Roman" w:hAnsi="Times New Roman"/>
      <w:kern w:val="18"/>
      <w:sz w:val="24"/>
      <w:szCs w:val="21"/>
      <w:lang w:val="x-none" w:eastAsia="x-none"/>
    </w:rPr>
  </w:style>
  <w:style w:type="character" w:customStyle="1" w:styleId="BodyTextChar">
    <w:name w:val="Body Text Char"/>
    <w:link w:val="BodyText"/>
    <w:semiHidden/>
    <w:rsid w:val="00442423"/>
    <w:rPr>
      <w:rFonts w:ascii="Times New Roman" w:eastAsia="Times New Roman" w:hAnsi="Times New Roman"/>
      <w:kern w:val="18"/>
      <w:sz w:val="24"/>
      <w:szCs w:val="21"/>
    </w:rPr>
  </w:style>
  <w:style w:type="paragraph" w:styleId="ListParagraph">
    <w:name w:val="List Paragraph"/>
    <w:basedOn w:val="Normal"/>
    <w:qFormat/>
    <w:rsid w:val="00D23DEB"/>
    <w:pPr>
      <w:ind w:left="720"/>
      <w:contextualSpacing/>
    </w:pPr>
    <w:rPr>
      <w:rFonts w:eastAsia="Times New Roman"/>
    </w:rPr>
  </w:style>
  <w:style w:type="character" w:styleId="CommentReference">
    <w:name w:val="annotation reference"/>
    <w:uiPriority w:val="99"/>
    <w:semiHidden/>
    <w:unhideWhenUsed/>
    <w:rsid w:val="007A3F24"/>
    <w:rPr>
      <w:sz w:val="16"/>
      <w:szCs w:val="16"/>
    </w:rPr>
  </w:style>
  <w:style w:type="paragraph" w:styleId="CommentText">
    <w:name w:val="annotation text"/>
    <w:basedOn w:val="Normal"/>
    <w:link w:val="CommentTextChar"/>
    <w:uiPriority w:val="99"/>
    <w:semiHidden/>
    <w:unhideWhenUsed/>
    <w:rsid w:val="007A3F24"/>
    <w:rPr>
      <w:sz w:val="20"/>
      <w:szCs w:val="20"/>
    </w:rPr>
  </w:style>
  <w:style w:type="character" w:customStyle="1" w:styleId="CommentTextChar">
    <w:name w:val="Comment Text Char"/>
    <w:basedOn w:val="DefaultParagraphFont"/>
    <w:link w:val="CommentText"/>
    <w:uiPriority w:val="99"/>
    <w:semiHidden/>
    <w:rsid w:val="007A3F24"/>
  </w:style>
  <w:style w:type="paragraph" w:styleId="CommentSubject">
    <w:name w:val="annotation subject"/>
    <w:basedOn w:val="CommentText"/>
    <w:next w:val="CommentText"/>
    <w:link w:val="CommentSubjectChar"/>
    <w:uiPriority w:val="99"/>
    <w:semiHidden/>
    <w:unhideWhenUsed/>
    <w:rsid w:val="007A3F24"/>
    <w:rPr>
      <w:b/>
      <w:bCs/>
    </w:rPr>
  </w:style>
  <w:style w:type="character" w:customStyle="1" w:styleId="CommentSubjectChar">
    <w:name w:val="Comment Subject Char"/>
    <w:link w:val="CommentSubject"/>
    <w:uiPriority w:val="99"/>
    <w:semiHidden/>
    <w:rsid w:val="007A3F24"/>
    <w:rPr>
      <w:b/>
      <w:bCs/>
    </w:rPr>
  </w:style>
  <w:style w:type="paragraph" w:styleId="Revision">
    <w:name w:val="Revision"/>
    <w:hidden/>
    <w:uiPriority w:val="99"/>
    <w:semiHidden/>
    <w:rsid w:val="007A3F24"/>
    <w:rPr>
      <w:sz w:val="22"/>
      <w:szCs w:val="22"/>
    </w:rPr>
  </w:style>
  <w:style w:type="character" w:styleId="Hyperlink">
    <w:name w:val="Hyperlink"/>
    <w:uiPriority w:val="99"/>
    <w:unhideWhenUsed/>
    <w:rsid w:val="00270A12"/>
    <w:rPr>
      <w:color w:val="0000FF"/>
      <w:u w:val="single"/>
    </w:rPr>
  </w:style>
  <w:style w:type="paragraph" w:styleId="NormalWeb">
    <w:name w:val="Normal (Web)"/>
    <w:basedOn w:val="Normal"/>
    <w:semiHidden/>
    <w:rsid w:val="007C26D9"/>
    <w:pPr>
      <w:spacing w:before="100" w:beforeAutospacing="1" w:after="100" w:afterAutospacing="1" w:line="240" w:lineRule="auto"/>
    </w:pPr>
    <w:rPr>
      <w:rFonts w:ascii="Arial Unicode MS" w:eastAsia="Arial Unicode MS" w:hAnsi="Arial Unicode MS" w:cs="Arial Unicode MS"/>
      <w:noProof/>
      <w:sz w:val="24"/>
      <w:szCs w:val="24"/>
    </w:rPr>
  </w:style>
  <w:style w:type="paragraph" w:styleId="BodyText2">
    <w:name w:val="Body Text 2"/>
    <w:basedOn w:val="Normal"/>
    <w:link w:val="BodyText2Char"/>
    <w:uiPriority w:val="99"/>
    <w:semiHidden/>
    <w:unhideWhenUsed/>
    <w:rsid w:val="002F5FEB"/>
    <w:pPr>
      <w:spacing w:after="120" w:line="480" w:lineRule="auto"/>
    </w:pPr>
  </w:style>
  <w:style w:type="character" w:customStyle="1" w:styleId="BodyText2Char">
    <w:name w:val="Body Text 2 Char"/>
    <w:link w:val="BodyText2"/>
    <w:uiPriority w:val="99"/>
    <w:semiHidden/>
    <w:rsid w:val="002F5FEB"/>
    <w:rPr>
      <w:sz w:val="22"/>
      <w:szCs w:val="22"/>
    </w:rPr>
  </w:style>
  <w:style w:type="character" w:customStyle="1" w:styleId="Heading2Char">
    <w:name w:val="Heading 2 Char"/>
    <w:link w:val="Heading2"/>
    <w:rsid w:val="002F5FEB"/>
    <w:rPr>
      <w:rFonts w:ascii="Times New Roman" w:eastAsia="Times New Roman" w:hAnsi="Times New Roman"/>
      <w:sz w:val="24"/>
    </w:rPr>
  </w:style>
  <w:style w:type="character" w:customStyle="1" w:styleId="Heading5Char">
    <w:name w:val="Heading 5 Char"/>
    <w:basedOn w:val="DefaultParagraphFont"/>
    <w:link w:val="Heading5"/>
    <w:uiPriority w:val="9"/>
    <w:rsid w:val="003B09A2"/>
    <w:rPr>
      <w:rFonts w:asciiTheme="minorHAnsi" w:eastAsiaTheme="minorEastAsia" w:hAnsiTheme="minorHAnsi" w:cstheme="minorBidi"/>
      <w:b/>
      <w:bCs/>
      <w:i/>
      <w:iCs/>
      <w:sz w:val="26"/>
      <w:szCs w:val="26"/>
    </w:rPr>
  </w:style>
  <w:style w:type="character" w:customStyle="1" w:styleId="Heading4Char">
    <w:name w:val="Heading 4 Char"/>
    <w:basedOn w:val="DefaultParagraphFont"/>
    <w:link w:val="Heading4"/>
    <w:uiPriority w:val="9"/>
    <w:rsid w:val="00E363A9"/>
    <w:rPr>
      <w:rFonts w:asciiTheme="minorHAnsi" w:eastAsiaTheme="minorEastAsia" w:hAnsiTheme="minorHAnsi" w:cstheme="minorBidi"/>
      <w:b/>
      <w:bCs/>
      <w:sz w:val="28"/>
      <w:szCs w:val="28"/>
    </w:rPr>
  </w:style>
  <w:style w:type="paragraph" w:customStyle="1" w:styleId="note">
    <w:name w:val="note"/>
    <w:rsid w:val="00770DFF"/>
    <w:pPr>
      <w:numPr>
        <w:numId w:val="23"/>
      </w:numPr>
      <w:spacing w:after="240"/>
      <w:ind w:right="720"/>
    </w:pPr>
    <w:rPr>
      <w:rFonts w:ascii="Times New Roman" w:eastAsia="Times New Roman" w:hAnsi="Times New Roman"/>
      <w:sz w:val="24"/>
      <w:szCs w:val="24"/>
    </w:rPr>
  </w:style>
  <w:style w:type="paragraph" w:customStyle="1" w:styleId="Default">
    <w:name w:val="Default"/>
    <w:rsid w:val="008B4DBD"/>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59492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este.Clark.NTA\Local%20Settings\Temporary%20Internet%20Files\Content.Outlook\30IZ2WB7\NATAltrhdnew_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CCD4-3D00-45F8-A165-DC5E4DCB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NATAltrhdnew_sc.dotx</Template>
  <TotalTime>0</TotalTime>
  <Pages>5</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National Air Transportation Association</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Clark</dc:creator>
  <cp:lastModifiedBy>Jess.Hammett</cp:lastModifiedBy>
  <cp:revision>2</cp:revision>
  <cp:lastPrinted>2012-07-27T16:37:00Z</cp:lastPrinted>
  <dcterms:created xsi:type="dcterms:W3CDTF">2012-07-30T19:22:00Z</dcterms:created>
  <dcterms:modified xsi:type="dcterms:W3CDTF">2012-07-30T19:22:00Z</dcterms:modified>
</cp:coreProperties>
</file>